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80651" w14:textId="77777777" w:rsidR="000E6EE8" w:rsidRDefault="000E6EE8" w:rsidP="000E6EE8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</w:rPr>
      </w:pPr>
    </w:p>
    <w:p w14:paraId="668D1749" w14:textId="77777777" w:rsidR="000E6EE8" w:rsidRDefault="000E6EE8" w:rsidP="000E6EE8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 New Roman" w:hAnsi="Times New Roman" w:cs="Times New Roman"/>
          <w:b/>
        </w:rPr>
      </w:pPr>
    </w:p>
    <w:p w14:paraId="535D4201" w14:textId="77777777" w:rsidR="000E6EE8" w:rsidRDefault="000E6EE8" w:rsidP="006F044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</w:p>
    <w:p w14:paraId="6BF8BAA4" w14:textId="77777777" w:rsidR="006F0443" w:rsidRDefault="006F0443" w:rsidP="006F044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</w:p>
    <w:p w14:paraId="401D1260" w14:textId="77777777" w:rsidR="006F0443" w:rsidRDefault="006F0443" w:rsidP="006F0443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</w:p>
    <w:p w14:paraId="3BBA1195" w14:textId="1F2F7197" w:rsidR="000E6EE8" w:rsidRDefault="000E6EE8" w:rsidP="000E6EE8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Effective Integration of Technology in K-12 Education: A Holistic Approach</w:t>
      </w:r>
    </w:p>
    <w:p w14:paraId="65BF8C77" w14:textId="470C6AE6" w:rsidR="00B53A1E" w:rsidRDefault="00B53A1E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3F28">
        <w:rPr>
          <w:rFonts w:ascii="Times New Roman" w:hAnsi="Times New Roman" w:cs="Times New Roman"/>
        </w:rPr>
        <w:t>Joy Penner</w:t>
      </w:r>
    </w:p>
    <w:p w14:paraId="639376DF" w14:textId="77777777" w:rsidR="006F0443" w:rsidRDefault="006F0443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2B4439C8" w14:textId="2EDF6E95" w:rsidR="006F0443" w:rsidRDefault="006F0443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to</w:t>
      </w:r>
    </w:p>
    <w:p w14:paraId="73696F4A" w14:textId="77777777" w:rsidR="006F0443" w:rsidRDefault="006F0443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CA217FB" w14:textId="77B6B415" w:rsidR="006F0443" w:rsidRDefault="006F0443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Stephen Petrina</w:t>
      </w:r>
    </w:p>
    <w:p w14:paraId="017EC776" w14:textId="37278F01" w:rsidR="006F0443" w:rsidRDefault="006F0443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ETEC 511</w:t>
      </w:r>
    </w:p>
    <w:p w14:paraId="7AF798C1" w14:textId="77777777" w:rsidR="00F03F28" w:rsidRPr="00F03F28" w:rsidRDefault="00F03F28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6516C204" w14:textId="59A93675" w:rsidR="00B53A1E" w:rsidRDefault="00B53A1E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3F28">
        <w:rPr>
          <w:rFonts w:ascii="Times New Roman" w:hAnsi="Times New Roman" w:cs="Times New Roman"/>
        </w:rPr>
        <w:t>University of British Columbia</w:t>
      </w:r>
    </w:p>
    <w:p w14:paraId="1E1DA5EA" w14:textId="77777777" w:rsidR="006F0443" w:rsidRDefault="006F0443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03A5E4AC" w14:textId="0E423CA8" w:rsidR="006F0443" w:rsidRPr="00F03F28" w:rsidRDefault="006F0443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December 5, 2011</w:t>
      </w:r>
    </w:p>
    <w:p w14:paraId="351DF769" w14:textId="50637462" w:rsidR="00B53A1E" w:rsidRPr="00F03F28" w:rsidRDefault="00B53A1E" w:rsidP="00F03F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5D2E4910" w14:textId="77777777" w:rsidR="00B53A1E" w:rsidRPr="00F03F28" w:rsidRDefault="00B53A1E" w:rsidP="00F03F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414636" w14:textId="77777777" w:rsidR="000E6EE8" w:rsidRDefault="000E6EE8" w:rsidP="000E6EE8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</w:p>
    <w:p w14:paraId="3D18A8FB" w14:textId="329129DF" w:rsidR="000E6EE8" w:rsidRDefault="000E6EE8" w:rsidP="00B53A1E">
      <w:pPr>
        <w:pStyle w:val="Heading1"/>
      </w:pPr>
    </w:p>
    <w:p w14:paraId="060017B9" w14:textId="77777777" w:rsidR="00B53A1E" w:rsidRDefault="00B53A1E" w:rsidP="00B53A1E"/>
    <w:p w14:paraId="4C9AC12A" w14:textId="77777777" w:rsidR="00B53A1E" w:rsidRDefault="00B53A1E" w:rsidP="00B53A1E"/>
    <w:p w14:paraId="67F1417F" w14:textId="77777777" w:rsidR="00B53A1E" w:rsidRDefault="00B53A1E" w:rsidP="00B53A1E"/>
    <w:p w14:paraId="2D6A8BCA" w14:textId="77777777" w:rsidR="00B53A1E" w:rsidRPr="00B53A1E" w:rsidRDefault="00B53A1E" w:rsidP="00B53A1E"/>
    <w:p w14:paraId="43732B56" w14:textId="77777777" w:rsidR="00EF019B" w:rsidRDefault="00EF019B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</w:p>
    <w:p w14:paraId="705C1BCB" w14:textId="77777777" w:rsidR="00F03F28" w:rsidRDefault="00F03F28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</w:p>
    <w:p w14:paraId="3656BCD3" w14:textId="77777777" w:rsidR="006F0443" w:rsidRDefault="006F0443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</w:p>
    <w:p w14:paraId="4172F4B5" w14:textId="468C313A" w:rsidR="00F60360" w:rsidRPr="00905C97" w:rsidRDefault="00F03F28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Thesis</w:t>
      </w:r>
    </w:p>
    <w:p w14:paraId="689703A3" w14:textId="31F77F0B" w:rsidR="00BF5397" w:rsidRPr="00905C97" w:rsidRDefault="00A12F6D" w:rsidP="003A22F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BF5397" w:rsidRPr="00905C97">
        <w:rPr>
          <w:rFonts w:ascii="Times New Roman" w:hAnsi="Times New Roman" w:cs="Times New Roman"/>
        </w:rPr>
        <w:t xml:space="preserve">oncern about </w:t>
      </w:r>
      <w:r w:rsidR="00D87BD3">
        <w:rPr>
          <w:rFonts w:ascii="Times New Roman" w:hAnsi="Times New Roman" w:cs="Times New Roman"/>
        </w:rPr>
        <w:t xml:space="preserve">the </w:t>
      </w:r>
      <w:r w:rsidR="00BF5397" w:rsidRPr="00905C97">
        <w:rPr>
          <w:rFonts w:ascii="Times New Roman" w:hAnsi="Times New Roman" w:cs="Times New Roman"/>
        </w:rPr>
        <w:t xml:space="preserve">slow or inconsistent integration of technology into classrooms is </w:t>
      </w:r>
      <w:r w:rsidR="00BC61B5">
        <w:rPr>
          <w:rFonts w:ascii="Times New Roman" w:hAnsi="Times New Roman" w:cs="Times New Roman"/>
        </w:rPr>
        <w:t xml:space="preserve">by no means a </w:t>
      </w:r>
      <w:r w:rsidR="00D87BD3">
        <w:rPr>
          <w:rFonts w:ascii="Times New Roman" w:hAnsi="Times New Roman" w:cs="Times New Roman"/>
        </w:rPr>
        <w:t xml:space="preserve">new </w:t>
      </w:r>
      <w:r>
        <w:rPr>
          <w:rFonts w:ascii="Times New Roman" w:hAnsi="Times New Roman" w:cs="Times New Roman"/>
        </w:rPr>
        <w:t>topic of discussion</w:t>
      </w:r>
      <w:r w:rsidR="00BC61B5">
        <w:rPr>
          <w:rFonts w:ascii="Times New Roman" w:hAnsi="Times New Roman" w:cs="Times New Roman"/>
        </w:rPr>
        <w:t xml:space="preserve"> </w:t>
      </w:r>
      <w:r w:rsidR="00BF5397" w:rsidRPr="00905C97">
        <w:rPr>
          <w:rFonts w:ascii="Times New Roman" w:hAnsi="Times New Roman" w:cs="Times New Roman"/>
        </w:rPr>
        <w:t>(Zhao</w:t>
      </w:r>
      <w:r w:rsidR="00FE1507">
        <w:rPr>
          <w:rFonts w:ascii="Times New Roman" w:hAnsi="Times New Roman" w:cs="Times New Roman"/>
        </w:rPr>
        <w:t xml:space="preserve"> &amp;</w:t>
      </w:r>
      <w:r w:rsidR="00D87BD3">
        <w:rPr>
          <w:rFonts w:ascii="Times New Roman" w:hAnsi="Times New Roman" w:cs="Times New Roman"/>
        </w:rPr>
        <w:t xml:space="preserve"> Frank,</w:t>
      </w:r>
      <w:r w:rsidR="00BF5397" w:rsidRPr="00905C97">
        <w:rPr>
          <w:rFonts w:ascii="Times New Roman" w:hAnsi="Times New Roman" w:cs="Times New Roman"/>
        </w:rPr>
        <w:t xml:space="preserve"> 2003</w:t>
      </w:r>
      <w:r w:rsidR="00D87BD3">
        <w:rPr>
          <w:rFonts w:ascii="Times New Roman" w:hAnsi="Times New Roman" w:cs="Times New Roman"/>
        </w:rPr>
        <w:t>,</w:t>
      </w:r>
      <w:r w:rsidR="00BF5397" w:rsidRPr="00905C97">
        <w:rPr>
          <w:rFonts w:ascii="Times New Roman" w:hAnsi="Times New Roman" w:cs="Times New Roman"/>
        </w:rPr>
        <w:t xml:space="preserve"> p. 808</w:t>
      </w:r>
      <w:r w:rsidR="00D87BD3">
        <w:rPr>
          <w:rFonts w:ascii="Times New Roman" w:hAnsi="Times New Roman" w:cs="Times New Roman"/>
        </w:rPr>
        <w:t xml:space="preserve">). Researchers cite </w:t>
      </w:r>
      <w:r w:rsidR="00F979A0" w:rsidRPr="00905C97">
        <w:rPr>
          <w:rFonts w:ascii="Times New Roman" w:hAnsi="Times New Roman" w:cs="Times New Roman"/>
        </w:rPr>
        <w:t>nu</w:t>
      </w:r>
      <w:r w:rsidR="00BC61B5">
        <w:rPr>
          <w:rFonts w:ascii="Times New Roman" w:hAnsi="Times New Roman" w:cs="Times New Roman"/>
        </w:rPr>
        <w:t>merous factors, such as teacher</w:t>
      </w:r>
      <w:r w:rsidR="00F979A0" w:rsidRPr="00905C97">
        <w:rPr>
          <w:rFonts w:ascii="Times New Roman" w:hAnsi="Times New Roman" w:cs="Times New Roman"/>
        </w:rPr>
        <w:t>s</w:t>
      </w:r>
      <w:r w:rsidR="00BC61B5">
        <w:rPr>
          <w:rFonts w:ascii="Times New Roman" w:hAnsi="Times New Roman" w:cs="Times New Roman"/>
        </w:rPr>
        <w:t>’</w:t>
      </w:r>
      <w:r w:rsidR="00F979A0" w:rsidRPr="00905C97">
        <w:rPr>
          <w:rFonts w:ascii="Times New Roman" w:hAnsi="Times New Roman" w:cs="Times New Roman"/>
        </w:rPr>
        <w:t xml:space="preserve"> attitudes and self-efficacy, technological competence, time, </w:t>
      </w:r>
      <w:r w:rsidR="00D87BD3">
        <w:rPr>
          <w:rFonts w:ascii="Times New Roman" w:hAnsi="Times New Roman" w:cs="Times New Roman"/>
        </w:rPr>
        <w:t>access, and technical support.  A</w:t>
      </w:r>
      <w:r>
        <w:rPr>
          <w:rFonts w:ascii="Times New Roman" w:hAnsi="Times New Roman" w:cs="Times New Roman"/>
        </w:rPr>
        <w:t>ddressing these factors</w:t>
      </w:r>
      <w:r w:rsidR="00BF5397" w:rsidRPr="00905C97">
        <w:rPr>
          <w:rFonts w:ascii="Times New Roman" w:hAnsi="Times New Roman" w:cs="Times New Roman"/>
        </w:rPr>
        <w:t xml:space="preserve"> individual</w:t>
      </w:r>
      <w:r w:rsidR="00D87BD3">
        <w:rPr>
          <w:rFonts w:ascii="Times New Roman" w:hAnsi="Times New Roman" w:cs="Times New Roman"/>
        </w:rPr>
        <w:t>ly, and even systematically, will</w:t>
      </w:r>
      <w:r w:rsidR="00BF5397" w:rsidRPr="00905C97">
        <w:rPr>
          <w:rFonts w:ascii="Times New Roman" w:hAnsi="Times New Roman" w:cs="Times New Roman"/>
        </w:rPr>
        <w:t xml:space="preserve"> </w:t>
      </w:r>
      <w:r w:rsidR="00D87BD3">
        <w:rPr>
          <w:rFonts w:ascii="Times New Roman" w:hAnsi="Times New Roman" w:cs="Times New Roman"/>
        </w:rPr>
        <w:t xml:space="preserve">no doubt </w:t>
      </w:r>
      <w:r w:rsidR="00BF5397" w:rsidRPr="00905C97">
        <w:rPr>
          <w:rFonts w:ascii="Times New Roman" w:hAnsi="Times New Roman" w:cs="Times New Roman"/>
        </w:rPr>
        <w:t xml:space="preserve">result in some </w:t>
      </w:r>
      <w:r w:rsidR="00370E9B">
        <w:rPr>
          <w:rFonts w:ascii="Times New Roman" w:hAnsi="Times New Roman" w:cs="Times New Roman"/>
        </w:rPr>
        <w:t xml:space="preserve">limited </w:t>
      </w:r>
      <w:r w:rsidR="00D87BD3">
        <w:rPr>
          <w:rFonts w:ascii="Times New Roman" w:hAnsi="Times New Roman" w:cs="Times New Roman"/>
        </w:rPr>
        <w:t xml:space="preserve">semblance of </w:t>
      </w:r>
      <w:r w:rsidR="00BF5397" w:rsidRPr="00905C97">
        <w:rPr>
          <w:rFonts w:ascii="Times New Roman" w:hAnsi="Times New Roman" w:cs="Times New Roman"/>
        </w:rPr>
        <w:t>succe</w:t>
      </w:r>
      <w:r w:rsidR="00D87BD3">
        <w:rPr>
          <w:rFonts w:ascii="Times New Roman" w:hAnsi="Times New Roman" w:cs="Times New Roman"/>
        </w:rPr>
        <w:t xml:space="preserve">ssful </w:t>
      </w:r>
      <w:r w:rsidR="00F05654">
        <w:rPr>
          <w:rFonts w:ascii="Times New Roman" w:hAnsi="Times New Roman" w:cs="Times New Roman"/>
        </w:rPr>
        <w:t xml:space="preserve">technology </w:t>
      </w:r>
      <w:r w:rsidR="00D87BD3">
        <w:rPr>
          <w:rFonts w:ascii="Times New Roman" w:hAnsi="Times New Roman" w:cs="Times New Roman"/>
        </w:rPr>
        <w:t>integration. However,</w:t>
      </w:r>
      <w:r w:rsidR="00BF5397" w:rsidRPr="00905C97">
        <w:rPr>
          <w:rFonts w:ascii="Times New Roman" w:hAnsi="Times New Roman" w:cs="Times New Roman"/>
        </w:rPr>
        <w:t xml:space="preserve"> true success will only occur through an entirely new and holistic approach. </w:t>
      </w:r>
    </w:p>
    <w:p w14:paraId="0522C685" w14:textId="71EF8847" w:rsidR="000A3624" w:rsidRPr="00905C97" w:rsidRDefault="000A7A00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Case studies</w:t>
      </w:r>
    </w:p>
    <w:p w14:paraId="5A364CBF" w14:textId="77777777" w:rsidR="00EF019B" w:rsidRDefault="00D87BD3" w:rsidP="00EF019B">
      <w:pPr>
        <w:widowControl w:val="0"/>
        <w:autoSpaceDE w:val="0"/>
        <w:autoSpaceDN w:val="0"/>
        <w:adjustRightInd w:val="0"/>
        <w:spacing w:after="30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technology </w:t>
      </w:r>
      <w:r w:rsidR="000A3624" w:rsidRPr="00905C97">
        <w:rPr>
          <w:rFonts w:ascii="Times New Roman" w:hAnsi="Times New Roman" w:cs="Times New Roman"/>
        </w:rPr>
        <w:t>at th</w:t>
      </w:r>
      <w:r>
        <w:rPr>
          <w:rFonts w:ascii="Times New Roman" w:hAnsi="Times New Roman" w:cs="Times New Roman"/>
        </w:rPr>
        <w:t xml:space="preserve">e forefront of education today, and funding </w:t>
      </w:r>
      <w:r w:rsidR="000A3624" w:rsidRPr="00905C97">
        <w:rPr>
          <w:rFonts w:ascii="Times New Roman" w:hAnsi="Times New Roman" w:cs="Times New Roman"/>
        </w:rPr>
        <w:t xml:space="preserve">increasingly scarce, it seems incredible that numerous stories exist about administrators pumping money into </w:t>
      </w:r>
      <w:r w:rsidR="00A5780C" w:rsidRPr="00905C97">
        <w:rPr>
          <w:rFonts w:ascii="Times New Roman" w:hAnsi="Times New Roman" w:cs="Times New Roman"/>
        </w:rPr>
        <w:t>cutting-</w:t>
      </w:r>
      <w:r w:rsidR="000A3624" w:rsidRPr="00905C97">
        <w:rPr>
          <w:rFonts w:ascii="Times New Roman" w:hAnsi="Times New Roman" w:cs="Times New Roman"/>
        </w:rPr>
        <w:t xml:space="preserve">edge educational technology, only to find that </w:t>
      </w:r>
      <w:r w:rsidR="00273CED">
        <w:rPr>
          <w:rFonts w:ascii="Times New Roman" w:hAnsi="Times New Roman" w:cs="Times New Roman"/>
        </w:rPr>
        <w:t xml:space="preserve">the investment has not </w:t>
      </w:r>
      <w:r w:rsidR="00A12F6D">
        <w:rPr>
          <w:rFonts w:ascii="Times New Roman" w:hAnsi="Times New Roman" w:cs="Times New Roman"/>
        </w:rPr>
        <w:t>paid dividends</w:t>
      </w:r>
      <w:r w:rsidR="00273C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273CED">
        <w:rPr>
          <w:rFonts w:ascii="Times New Roman" w:hAnsi="Times New Roman" w:cs="Times New Roman"/>
        </w:rPr>
        <w:t xml:space="preserve">Papers, articles, and anecdotal conversations reveal that in many </w:t>
      </w:r>
      <w:r w:rsidR="00757CEB">
        <w:rPr>
          <w:rFonts w:ascii="Times New Roman" w:hAnsi="Times New Roman" w:cs="Times New Roman"/>
        </w:rPr>
        <w:t xml:space="preserve">schools </w:t>
      </w:r>
      <w:r w:rsidR="00273CED">
        <w:rPr>
          <w:rFonts w:ascii="Times New Roman" w:hAnsi="Times New Roman" w:cs="Times New Roman"/>
        </w:rPr>
        <w:t xml:space="preserve">this </w:t>
      </w:r>
      <w:r w:rsidR="00757CEB">
        <w:rPr>
          <w:rFonts w:ascii="Times New Roman" w:hAnsi="Times New Roman" w:cs="Times New Roman"/>
        </w:rPr>
        <w:t xml:space="preserve">new </w:t>
      </w:r>
      <w:r w:rsidR="00273CED">
        <w:rPr>
          <w:rFonts w:ascii="Times New Roman" w:hAnsi="Times New Roman" w:cs="Times New Roman"/>
        </w:rPr>
        <w:t xml:space="preserve">technology has limited users, has fallen into disuse, or is locked away in a cupboard, or “lost” somewhere in the school. </w:t>
      </w:r>
    </w:p>
    <w:p w14:paraId="13094441" w14:textId="702B1380" w:rsidR="00A5780C" w:rsidRPr="00905C97" w:rsidRDefault="00594C15" w:rsidP="00EF019B">
      <w:pPr>
        <w:widowControl w:val="0"/>
        <w:autoSpaceDE w:val="0"/>
        <w:autoSpaceDN w:val="0"/>
        <w:adjustRightInd w:val="0"/>
        <w:spacing w:after="30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In 2001 LA United School District sp</w:t>
      </w:r>
      <w:r w:rsidR="00464CE7" w:rsidRPr="00905C97">
        <w:rPr>
          <w:rFonts w:ascii="Times New Roman" w:hAnsi="Times New Roman" w:cs="Times New Roman"/>
        </w:rPr>
        <w:t>end $44 million to implement</w:t>
      </w:r>
      <w:r w:rsidR="00273CED">
        <w:rPr>
          <w:rFonts w:ascii="Times New Roman" w:hAnsi="Times New Roman" w:cs="Times New Roman"/>
        </w:rPr>
        <w:t xml:space="preserve"> the</w:t>
      </w:r>
      <w:r w:rsidR="00464CE7" w:rsidRPr="00905C97">
        <w:rPr>
          <w:rFonts w:ascii="Times New Roman" w:hAnsi="Times New Roman" w:cs="Times New Roman"/>
        </w:rPr>
        <w:t xml:space="preserve"> </w:t>
      </w:r>
      <w:r w:rsidRPr="00905C97">
        <w:rPr>
          <w:rFonts w:ascii="Times New Roman" w:hAnsi="Times New Roman" w:cs="Times New Roman"/>
        </w:rPr>
        <w:t>Waterford Early Reading Program (Monahan, 2005</w:t>
      </w:r>
      <w:r w:rsidR="000A3624" w:rsidRPr="00905C97">
        <w:rPr>
          <w:rFonts w:ascii="Times New Roman" w:hAnsi="Times New Roman" w:cs="Times New Roman"/>
        </w:rPr>
        <w:t>, p. 79</w:t>
      </w:r>
      <w:r w:rsidR="00464CE7" w:rsidRPr="00905C97">
        <w:rPr>
          <w:rFonts w:ascii="Times New Roman" w:hAnsi="Times New Roman" w:cs="Times New Roman"/>
        </w:rPr>
        <w:t xml:space="preserve">) district-wide.  In March of 2005, the </w:t>
      </w:r>
      <w:r w:rsidR="00464CE7" w:rsidRPr="00905C97">
        <w:rPr>
          <w:rFonts w:ascii="Times New Roman" w:hAnsi="Times New Roman" w:cs="Times New Roman"/>
          <w:i/>
        </w:rPr>
        <w:t>eSchool News</w:t>
      </w:r>
      <w:r w:rsidR="00F93729">
        <w:rPr>
          <w:rFonts w:ascii="Times New Roman" w:hAnsi="Times New Roman" w:cs="Times New Roman"/>
          <w:i/>
        </w:rPr>
        <w:t xml:space="preserve"> </w:t>
      </w:r>
      <w:r w:rsidR="00464CE7" w:rsidRPr="00905C97">
        <w:rPr>
          <w:rFonts w:ascii="Times New Roman" w:hAnsi="Times New Roman" w:cs="Times New Roman"/>
        </w:rPr>
        <w:t>cited the amount spent as $50 million and reported the decision to be at the center of controversy.  Critics charged that the program</w:t>
      </w:r>
      <w:r w:rsidRPr="00905C97">
        <w:rPr>
          <w:rFonts w:ascii="Times New Roman" w:hAnsi="Times New Roman" w:cs="Times New Roman"/>
        </w:rPr>
        <w:t xml:space="preserve"> failed to improve literacy, in some cases hindered achievement, and found that classroom teachers seldom used the program.</w:t>
      </w:r>
      <w:r w:rsidR="00464CE7" w:rsidRPr="00905C97">
        <w:rPr>
          <w:rFonts w:ascii="Times New Roman" w:hAnsi="Times New Roman" w:cs="Times New Roman"/>
        </w:rPr>
        <w:t xml:space="preserve"> Proponents </w:t>
      </w:r>
      <w:r w:rsidR="00F77DD3">
        <w:rPr>
          <w:rFonts w:ascii="Times New Roman" w:hAnsi="Times New Roman" w:cs="Times New Roman"/>
        </w:rPr>
        <w:t>cited inadequate implementation, rather than product issues.</w:t>
      </w:r>
      <w:r w:rsidR="004D4BF0" w:rsidRPr="00905C97">
        <w:rPr>
          <w:rFonts w:ascii="Times New Roman" w:hAnsi="Times New Roman" w:cs="Times New Roman"/>
        </w:rPr>
        <w:t xml:space="preserve"> </w:t>
      </w:r>
    </w:p>
    <w:p w14:paraId="16075A17" w14:textId="14C63190" w:rsidR="00A5780C" w:rsidRPr="00905C97" w:rsidRDefault="004D4BF0" w:rsidP="003A22FC">
      <w:pPr>
        <w:widowControl w:val="0"/>
        <w:autoSpaceDE w:val="0"/>
        <w:autoSpaceDN w:val="0"/>
        <w:adjustRightInd w:val="0"/>
        <w:spacing w:after="30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In one school in the United Kingdom, administrators embarked on a technology integration pr</w:t>
      </w:r>
      <w:r w:rsidR="00BC5ACE" w:rsidRPr="00905C97">
        <w:rPr>
          <w:rFonts w:ascii="Times New Roman" w:hAnsi="Times New Roman" w:cs="Times New Roman"/>
        </w:rPr>
        <w:t>oject in order to receive free I</w:t>
      </w:r>
      <w:r w:rsidRPr="00905C97">
        <w:rPr>
          <w:rFonts w:ascii="Times New Roman" w:hAnsi="Times New Roman" w:cs="Times New Roman"/>
        </w:rPr>
        <w:t>nter</w:t>
      </w:r>
      <w:r w:rsidR="00FE1507">
        <w:rPr>
          <w:rFonts w:ascii="Times New Roman" w:hAnsi="Times New Roman" w:cs="Times New Roman"/>
        </w:rPr>
        <w:t>net access for one year</w:t>
      </w:r>
      <w:r w:rsidR="00F93729">
        <w:rPr>
          <w:rFonts w:ascii="Times New Roman" w:hAnsi="Times New Roman" w:cs="Times New Roman"/>
        </w:rPr>
        <w:t>.</w:t>
      </w:r>
      <w:r w:rsidR="00FE1507">
        <w:rPr>
          <w:rFonts w:ascii="Times New Roman" w:hAnsi="Times New Roman" w:cs="Times New Roman"/>
        </w:rPr>
        <w:t xml:space="preserve"> </w:t>
      </w:r>
      <w:r w:rsidR="00757CEB">
        <w:rPr>
          <w:rFonts w:ascii="Times New Roman" w:hAnsi="Times New Roman" w:cs="Times New Roman"/>
        </w:rPr>
        <w:t xml:space="preserve">  No planning was involved regarding</w:t>
      </w:r>
      <w:r w:rsidR="00FF6175" w:rsidRPr="00905C97">
        <w:rPr>
          <w:rFonts w:ascii="Times New Roman" w:hAnsi="Times New Roman" w:cs="Times New Roman"/>
        </w:rPr>
        <w:t xml:space="preserve"> how to integrate the technology</w:t>
      </w:r>
      <w:r w:rsidR="00757CEB">
        <w:rPr>
          <w:rFonts w:ascii="Times New Roman" w:hAnsi="Times New Roman" w:cs="Times New Roman"/>
        </w:rPr>
        <w:t>,</w:t>
      </w:r>
      <w:r w:rsidR="00BC61B5">
        <w:rPr>
          <w:rFonts w:ascii="Times New Roman" w:hAnsi="Times New Roman" w:cs="Times New Roman"/>
        </w:rPr>
        <w:t xml:space="preserve"> and therefore, not surprisingly, </w:t>
      </w:r>
      <w:r w:rsidR="00FF6175" w:rsidRPr="00905C97">
        <w:rPr>
          <w:rFonts w:ascii="Times New Roman" w:hAnsi="Times New Roman" w:cs="Times New Roman"/>
        </w:rPr>
        <w:t xml:space="preserve">it </w:t>
      </w:r>
      <w:r w:rsidR="00BC5ACE" w:rsidRPr="00905C97">
        <w:rPr>
          <w:rFonts w:ascii="Times New Roman" w:hAnsi="Times New Roman" w:cs="Times New Roman"/>
        </w:rPr>
        <w:t xml:space="preserve">dead-ended at </w:t>
      </w:r>
      <w:r w:rsidR="00FF6175" w:rsidRPr="00905C97">
        <w:rPr>
          <w:rFonts w:ascii="Times New Roman" w:hAnsi="Times New Roman" w:cs="Times New Roman"/>
        </w:rPr>
        <w:t xml:space="preserve">the </w:t>
      </w:r>
      <w:r w:rsidR="00BC5ACE" w:rsidRPr="00905C97">
        <w:rPr>
          <w:rFonts w:ascii="Times New Roman" w:hAnsi="Times New Roman" w:cs="Times New Roman"/>
        </w:rPr>
        <w:t xml:space="preserve">information </w:t>
      </w:r>
      <w:r w:rsidR="00FF6175" w:rsidRPr="00905C97">
        <w:rPr>
          <w:rFonts w:ascii="Times New Roman" w:hAnsi="Times New Roman" w:cs="Times New Roman"/>
        </w:rPr>
        <w:t>technology department</w:t>
      </w:r>
      <w:r w:rsidR="00F93729">
        <w:rPr>
          <w:rFonts w:ascii="Times New Roman" w:hAnsi="Times New Roman" w:cs="Times New Roman"/>
        </w:rPr>
        <w:t xml:space="preserve"> (Hew &amp;</w:t>
      </w:r>
      <w:r w:rsidR="00F93729" w:rsidRPr="00905C97">
        <w:rPr>
          <w:rFonts w:ascii="Times New Roman" w:hAnsi="Times New Roman" w:cs="Times New Roman"/>
        </w:rPr>
        <w:t xml:space="preserve"> Brush, 2007, p. 229).</w:t>
      </w:r>
    </w:p>
    <w:p w14:paraId="40DAE0DB" w14:textId="64E291F7" w:rsidR="00A5780C" w:rsidRPr="00905C97" w:rsidRDefault="00A5780C" w:rsidP="003A22FC">
      <w:pPr>
        <w:widowControl w:val="0"/>
        <w:autoSpaceDE w:val="0"/>
        <w:autoSpaceDN w:val="0"/>
        <w:adjustRightInd w:val="0"/>
        <w:spacing w:after="30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By contrast</w:t>
      </w:r>
      <w:r w:rsidR="00E777AE" w:rsidRPr="00905C97">
        <w:rPr>
          <w:rFonts w:ascii="Times New Roman" w:hAnsi="Times New Roman" w:cs="Times New Roman"/>
        </w:rPr>
        <w:t>, Kyrene School District of Arizona has</w:t>
      </w:r>
      <w:r w:rsidR="00B35E71">
        <w:rPr>
          <w:rFonts w:ascii="Times New Roman" w:hAnsi="Times New Roman" w:cs="Times New Roman"/>
        </w:rPr>
        <w:t>, apparently</w:t>
      </w:r>
      <w:r w:rsidR="00757CEB">
        <w:rPr>
          <w:rFonts w:ascii="Times New Roman" w:hAnsi="Times New Roman" w:cs="Times New Roman"/>
        </w:rPr>
        <w:t>,</w:t>
      </w:r>
      <w:r w:rsidR="00E777AE" w:rsidRPr="00905C97">
        <w:rPr>
          <w:rFonts w:ascii="Times New Roman" w:hAnsi="Times New Roman" w:cs="Times New Roman"/>
        </w:rPr>
        <w:t xml:space="preserve"> effectively integrated technology after spending an initial $33 million</w:t>
      </w:r>
      <w:r w:rsidR="00F006B8" w:rsidRPr="00905C97">
        <w:rPr>
          <w:rFonts w:ascii="Times New Roman" w:hAnsi="Times New Roman" w:cs="Times New Roman"/>
        </w:rPr>
        <w:t xml:space="preserve"> on state-of-the-art technology</w:t>
      </w:r>
      <w:r w:rsidR="00F93729">
        <w:rPr>
          <w:rFonts w:ascii="Times New Roman" w:hAnsi="Times New Roman" w:cs="Times New Roman"/>
        </w:rPr>
        <w:t xml:space="preserve"> </w:t>
      </w:r>
      <w:r w:rsidR="00E777AE" w:rsidRPr="00905C97">
        <w:rPr>
          <w:rFonts w:ascii="Times New Roman" w:hAnsi="Times New Roman" w:cs="Times New Roman"/>
        </w:rPr>
        <w:t>in 2005 (</w:t>
      </w:r>
      <w:r w:rsidR="00757CEB" w:rsidRPr="00757CEB">
        <w:rPr>
          <w:rFonts w:ascii="Times New Roman" w:hAnsi="Times New Roman" w:cs="Times New Roman"/>
        </w:rPr>
        <w:t>Richtel, 2011</w:t>
      </w:r>
      <w:r w:rsidR="00757CEB">
        <w:rPr>
          <w:rFonts w:ascii="Times New Roman" w:hAnsi="Times New Roman" w:cs="Times New Roman"/>
        </w:rPr>
        <w:t xml:space="preserve">). </w:t>
      </w:r>
      <w:r w:rsidR="00E777AE" w:rsidRPr="00905C97">
        <w:rPr>
          <w:rFonts w:ascii="Times New Roman" w:hAnsi="Times New Roman" w:cs="Times New Roman"/>
        </w:rPr>
        <w:t>However</w:t>
      </w:r>
      <w:r w:rsidRPr="00905C97">
        <w:rPr>
          <w:rFonts w:ascii="Times New Roman" w:hAnsi="Times New Roman" w:cs="Times New Roman"/>
        </w:rPr>
        <w:t xml:space="preserve">, to date, teachers </w:t>
      </w:r>
      <w:r w:rsidR="00B35E71">
        <w:rPr>
          <w:rFonts w:ascii="Times New Roman" w:hAnsi="Times New Roman" w:cs="Times New Roman"/>
        </w:rPr>
        <w:t xml:space="preserve">remain </w:t>
      </w:r>
      <w:r w:rsidRPr="00905C97">
        <w:rPr>
          <w:rFonts w:ascii="Times New Roman" w:hAnsi="Times New Roman" w:cs="Times New Roman"/>
        </w:rPr>
        <w:t>uncertain about the effectiveness of the technology. One teacher is quoted as saying</w:t>
      </w:r>
      <w:r w:rsidR="000E6EE8">
        <w:rPr>
          <w:rFonts w:ascii="Times New Roman" w:hAnsi="Times New Roman" w:cs="Times New Roman"/>
        </w:rPr>
        <w:t>, “This is such a dynamic class</w:t>
      </w:r>
      <w:r w:rsidR="00370E9B">
        <w:rPr>
          <w:rFonts w:ascii="Times New Roman" w:hAnsi="Times New Roman" w:cs="Times New Roman"/>
        </w:rPr>
        <w:t>…</w:t>
      </w:r>
      <w:r w:rsidRPr="00905C97">
        <w:rPr>
          <w:rFonts w:ascii="Times New Roman" w:hAnsi="Times New Roman" w:cs="Times New Roman"/>
        </w:rPr>
        <w:t>I reall</w:t>
      </w:r>
      <w:r w:rsidR="00F77DD3">
        <w:rPr>
          <w:rFonts w:ascii="Times New Roman" w:hAnsi="Times New Roman" w:cs="Times New Roman"/>
        </w:rPr>
        <w:t>y hope it works</w:t>
      </w:r>
      <w:r w:rsidR="00370E9B">
        <w:rPr>
          <w:rFonts w:ascii="Times New Roman" w:hAnsi="Times New Roman" w:cs="Times New Roman"/>
        </w:rPr>
        <w:t xml:space="preserve">” </w:t>
      </w:r>
      <w:r w:rsidR="00F77DD3">
        <w:rPr>
          <w:rFonts w:ascii="Times New Roman" w:hAnsi="Times New Roman" w:cs="Times New Roman"/>
        </w:rPr>
        <w:t xml:space="preserve">(Richtel, 2011). </w:t>
      </w:r>
      <w:r w:rsidR="00370E9B">
        <w:rPr>
          <w:rFonts w:ascii="Times New Roman" w:hAnsi="Times New Roman" w:cs="Times New Roman"/>
        </w:rPr>
        <w:t>In this district, t</w:t>
      </w:r>
      <w:r w:rsidRPr="00905C97">
        <w:rPr>
          <w:rFonts w:ascii="Times New Roman" w:hAnsi="Times New Roman" w:cs="Times New Roman"/>
        </w:rPr>
        <w:t xml:space="preserve">est scores have </w:t>
      </w:r>
      <w:r w:rsidR="00F77DD3">
        <w:rPr>
          <w:rFonts w:ascii="Times New Roman" w:hAnsi="Times New Roman" w:cs="Times New Roman"/>
        </w:rPr>
        <w:t>stalled</w:t>
      </w:r>
      <w:r w:rsidRPr="00905C97">
        <w:rPr>
          <w:rFonts w:ascii="Times New Roman" w:hAnsi="Times New Roman" w:cs="Times New Roman"/>
        </w:rPr>
        <w:t xml:space="preserve"> since 2005, while </w:t>
      </w:r>
      <w:r w:rsidR="00F77DD3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statewide scores have risen</w:t>
      </w:r>
      <w:r w:rsidR="00F77DD3">
        <w:rPr>
          <w:rFonts w:ascii="Times New Roman" w:hAnsi="Times New Roman" w:cs="Times New Roman"/>
        </w:rPr>
        <w:t>” (Richtel, 2011)</w:t>
      </w:r>
      <w:r w:rsidRPr="00905C97">
        <w:rPr>
          <w:rFonts w:ascii="Times New Roman" w:hAnsi="Times New Roman" w:cs="Times New Roman"/>
        </w:rPr>
        <w:t>, class sizes are increasing due to budget cuts, and teachers often have to provide their own classroom supplies such as paper. The district superintendent</w:t>
      </w:r>
      <w:r w:rsidR="000A7A00" w:rsidRPr="00905C97">
        <w:rPr>
          <w:rFonts w:ascii="Times New Roman" w:hAnsi="Times New Roman" w:cs="Times New Roman"/>
        </w:rPr>
        <w:t xml:space="preserve"> David K. Schauer</w:t>
      </w:r>
      <w:r w:rsidR="00273CED">
        <w:rPr>
          <w:rFonts w:ascii="Times New Roman" w:hAnsi="Times New Roman" w:cs="Times New Roman"/>
        </w:rPr>
        <w:t xml:space="preserve"> had the following to say:</w:t>
      </w:r>
      <w:r w:rsidRPr="00905C97">
        <w:rPr>
          <w:rFonts w:ascii="Times New Roman" w:hAnsi="Times New Roman" w:cs="Times New Roman"/>
        </w:rPr>
        <w:t xml:space="preserve"> “We’ve jumped on bandwagons for different eras without knowing fully what we’re doing. This might just be the new b</w:t>
      </w:r>
      <w:r w:rsidR="00BC61B5">
        <w:rPr>
          <w:rFonts w:ascii="Times New Roman" w:hAnsi="Times New Roman" w:cs="Times New Roman"/>
        </w:rPr>
        <w:t>andwagon,” he said. “I hope not</w:t>
      </w:r>
      <w:r w:rsidRPr="00905C97">
        <w:rPr>
          <w:rFonts w:ascii="Times New Roman" w:hAnsi="Times New Roman" w:cs="Times New Roman"/>
        </w:rPr>
        <w:t>”</w:t>
      </w:r>
      <w:r w:rsidR="00BC61B5">
        <w:rPr>
          <w:rFonts w:ascii="Times New Roman" w:hAnsi="Times New Roman" w:cs="Times New Roman"/>
        </w:rPr>
        <w:t xml:space="preserve"> (Richtel, 2011).</w:t>
      </w:r>
    </w:p>
    <w:p w14:paraId="47DFDAE7" w14:textId="0E6B1131" w:rsidR="00524D23" w:rsidRPr="00905C97" w:rsidRDefault="00524D23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Issues contributing to ineffectiveness</w:t>
      </w:r>
    </w:p>
    <w:p w14:paraId="7B914B96" w14:textId="768A83C8" w:rsidR="000E6EE8" w:rsidRPr="0091153E" w:rsidRDefault="00B035D2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  <w:b/>
        </w:rPr>
        <w:tab/>
      </w:r>
      <w:r w:rsidRPr="00905C97">
        <w:rPr>
          <w:rFonts w:ascii="Times New Roman" w:hAnsi="Times New Roman" w:cs="Times New Roman"/>
        </w:rPr>
        <w:t>Research</w:t>
      </w:r>
      <w:r w:rsidR="00A1356D" w:rsidRPr="00905C97">
        <w:rPr>
          <w:rFonts w:ascii="Times New Roman" w:hAnsi="Times New Roman" w:cs="Times New Roman"/>
        </w:rPr>
        <w:t>ers</w:t>
      </w:r>
      <w:r w:rsidRPr="00905C97">
        <w:rPr>
          <w:rFonts w:ascii="Times New Roman" w:hAnsi="Times New Roman" w:cs="Times New Roman"/>
        </w:rPr>
        <w:t xml:space="preserve"> </w:t>
      </w:r>
      <w:r w:rsidR="00370E9B">
        <w:rPr>
          <w:rFonts w:ascii="Times New Roman" w:hAnsi="Times New Roman" w:cs="Times New Roman"/>
        </w:rPr>
        <w:t>are generally united about</w:t>
      </w:r>
      <w:r w:rsidR="00A1356D" w:rsidRPr="00905C97">
        <w:rPr>
          <w:rFonts w:ascii="Times New Roman" w:hAnsi="Times New Roman" w:cs="Times New Roman"/>
        </w:rPr>
        <w:t xml:space="preserve"> the </w:t>
      </w:r>
      <w:r w:rsidR="00F979A0" w:rsidRPr="00905C97">
        <w:rPr>
          <w:rFonts w:ascii="Times New Roman" w:hAnsi="Times New Roman" w:cs="Times New Roman"/>
        </w:rPr>
        <w:t>factors</w:t>
      </w:r>
      <w:r w:rsidR="00A1356D" w:rsidRPr="00905C97">
        <w:rPr>
          <w:rFonts w:ascii="Times New Roman" w:hAnsi="Times New Roman" w:cs="Times New Roman"/>
        </w:rPr>
        <w:t xml:space="preserve"> that lead to this phenomenon of big spending with seemingly little effective integration.   Key barriers fall into three main categories: Teacher, technical, and access related issues</w:t>
      </w:r>
      <w:r w:rsidR="00F77DD3">
        <w:rPr>
          <w:rFonts w:ascii="Times New Roman" w:hAnsi="Times New Roman" w:cs="Times New Roman"/>
        </w:rPr>
        <w:t xml:space="preserve"> (Hew &amp; Brush, 2007; Lu &amp; Overbaugh, 2009; Coley</w:t>
      </w:r>
      <w:r w:rsidR="00A74683">
        <w:rPr>
          <w:rFonts w:ascii="Times New Roman" w:hAnsi="Times New Roman" w:cs="Times New Roman"/>
        </w:rPr>
        <w:t>, Cradler &amp; Engel, 1997</w:t>
      </w:r>
      <w:r w:rsidR="00F77DD3">
        <w:rPr>
          <w:rFonts w:ascii="Times New Roman" w:hAnsi="Times New Roman" w:cs="Times New Roman"/>
        </w:rPr>
        <w:t xml:space="preserve">; Inan &amp; Lowther, </w:t>
      </w:r>
      <w:r w:rsidR="0091153E">
        <w:rPr>
          <w:rFonts w:ascii="Times New Roman" w:hAnsi="Times New Roman" w:cs="Times New Roman"/>
        </w:rPr>
        <w:t>2010).</w:t>
      </w:r>
      <w:r w:rsidR="00A1356D" w:rsidRPr="00905C97">
        <w:rPr>
          <w:rFonts w:ascii="Times New Roman" w:hAnsi="Times New Roman" w:cs="Times New Roman"/>
        </w:rPr>
        <w:t xml:space="preserve"> </w:t>
      </w:r>
      <w:r w:rsidR="00F60360" w:rsidRPr="00905C97">
        <w:rPr>
          <w:rFonts w:ascii="Times New Roman" w:hAnsi="Times New Roman" w:cs="Times New Roman"/>
        </w:rPr>
        <w:t xml:space="preserve">While </w:t>
      </w:r>
      <w:r w:rsidR="00C84E4E">
        <w:rPr>
          <w:rFonts w:ascii="Times New Roman" w:hAnsi="Times New Roman" w:cs="Times New Roman"/>
          <w:color w:val="262626"/>
        </w:rPr>
        <w:t>Lu</w:t>
      </w:r>
      <w:r w:rsidR="00A441F6">
        <w:rPr>
          <w:rFonts w:ascii="Times New Roman" w:hAnsi="Times New Roman" w:cs="Times New Roman"/>
          <w:color w:val="262626"/>
        </w:rPr>
        <w:t xml:space="preserve"> and </w:t>
      </w:r>
      <w:r w:rsidR="00A441F6" w:rsidRPr="00905C97">
        <w:rPr>
          <w:rFonts w:ascii="Times New Roman" w:hAnsi="Times New Roman" w:cs="Times New Roman"/>
          <w:color w:val="262626"/>
        </w:rPr>
        <w:t>Overbaugh</w:t>
      </w:r>
      <w:r w:rsidR="00A441F6" w:rsidRPr="00905C97">
        <w:rPr>
          <w:rFonts w:ascii="Times New Roman" w:hAnsi="Times New Roman" w:cs="Times New Roman"/>
        </w:rPr>
        <w:t xml:space="preserve"> </w:t>
      </w:r>
      <w:r w:rsidR="00F174FC">
        <w:rPr>
          <w:rFonts w:ascii="Times New Roman" w:hAnsi="Times New Roman" w:cs="Times New Roman"/>
        </w:rPr>
        <w:t>(2009, p. 97)</w:t>
      </w:r>
      <w:r w:rsidR="00A441F6">
        <w:rPr>
          <w:rFonts w:ascii="Times New Roman" w:hAnsi="Times New Roman" w:cs="Times New Roman"/>
        </w:rPr>
        <w:t xml:space="preserve"> </w:t>
      </w:r>
      <w:r w:rsidR="00A1356D" w:rsidRPr="00905C97">
        <w:rPr>
          <w:rFonts w:ascii="Times New Roman" w:hAnsi="Times New Roman" w:cs="Times New Roman"/>
        </w:rPr>
        <w:t>found that in general, teachers were happy with the level of administrative</w:t>
      </w:r>
      <w:r w:rsidR="004415CE" w:rsidRPr="00905C97">
        <w:rPr>
          <w:rFonts w:ascii="Times New Roman" w:hAnsi="Times New Roman" w:cs="Times New Roman"/>
        </w:rPr>
        <w:t xml:space="preserve"> </w:t>
      </w:r>
      <w:r w:rsidR="00F006B8" w:rsidRPr="00905C97">
        <w:rPr>
          <w:rFonts w:ascii="Times New Roman" w:hAnsi="Times New Roman" w:cs="Times New Roman"/>
        </w:rPr>
        <w:t xml:space="preserve">interest and </w:t>
      </w:r>
      <w:r w:rsidR="004415CE" w:rsidRPr="00905C97">
        <w:rPr>
          <w:rFonts w:ascii="Times New Roman" w:hAnsi="Times New Roman" w:cs="Times New Roman"/>
        </w:rPr>
        <w:t>su</w:t>
      </w:r>
      <w:r w:rsidR="00F006B8" w:rsidRPr="00905C97">
        <w:rPr>
          <w:rFonts w:ascii="Times New Roman" w:hAnsi="Times New Roman" w:cs="Times New Roman"/>
        </w:rPr>
        <w:t>pport regarding technology</w:t>
      </w:r>
      <w:r w:rsidR="00F60360" w:rsidRPr="00905C97">
        <w:rPr>
          <w:rFonts w:ascii="Times New Roman" w:hAnsi="Times New Roman" w:cs="Times New Roman"/>
        </w:rPr>
        <w:t>, a fourth</w:t>
      </w:r>
      <w:r w:rsidR="004415CE" w:rsidRPr="00905C97">
        <w:rPr>
          <w:rFonts w:ascii="Times New Roman" w:hAnsi="Times New Roman" w:cs="Times New Roman"/>
        </w:rPr>
        <w:t xml:space="preserve"> barrier</w:t>
      </w:r>
      <w:r w:rsidR="00B04787" w:rsidRPr="00905C97">
        <w:rPr>
          <w:rFonts w:ascii="Times New Roman" w:hAnsi="Times New Roman" w:cs="Times New Roman"/>
        </w:rPr>
        <w:t xml:space="preserve"> apparent </w:t>
      </w:r>
      <w:r w:rsidR="00F60360" w:rsidRPr="00905C97">
        <w:rPr>
          <w:rFonts w:ascii="Times New Roman" w:hAnsi="Times New Roman" w:cs="Times New Roman"/>
        </w:rPr>
        <w:t xml:space="preserve">in articles, </w:t>
      </w:r>
      <w:r w:rsidR="004415CE" w:rsidRPr="00905C97">
        <w:rPr>
          <w:rFonts w:ascii="Times New Roman" w:hAnsi="Times New Roman" w:cs="Times New Roman"/>
        </w:rPr>
        <w:t>news reports</w:t>
      </w:r>
      <w:r w:rsidR="00F60360" w:rsidRPr="00905C97">
        <w:rPr>
          <w:rFonts w:ascii="Times New Roman" w:hAnsi="Times New Roman" w:cs="Times New Roman"/>
        </w:rPr>
        <w:t xml:space="preserve">, </w:t>
      </w:r>
      <w:r w:rsidR="00B04787" w:rsidRPr="00905C97">
        <w:rPr>
          <w:rFonts w:ascii="Times New Roman" w:hAnsi="Times New Roman" w:cs="Times New Roman"/>
        </w:rPr>
        <w:t xml:space="preserve">and to some extent the research relates to </w:t>
      </w:r>
      <w:r w:rsidR="00A441F6">
        <w:rPr>
          <w:rFonts w:ascii="Times New Roman" w:hAnsi="Times New Roman" w:cs="Times New Roman"/>
        </w:rPr>
        <w:t xml:space="preserve">the philosophies behind </w:t>
      </w:r>
      <w:r w:rsidR="00B04787" w:rsidRPr="00905C97">
        <w:rPr>
          <w:rFonts w:ascii="Times New Roman" w:hAnsi="Times New Roman" w:cs="Times New Roman"/>
        </w:rPr>
        <w:t xml:space="preserve">administrative decisions. </w:t>
      </w:r>
    </w:p>
    <w:p w14:paraId="232CDA6A" w14:textId="77777777" w:rsidR="00524D23" w:rsidRPr="00905C97" w:rsidRDefault="00524D23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Decision making processes</w:t>
      </w:r>
    </w:p>
    <w:p w14:paraId="325DCD15" w14:textId="458459D1" w:rsidR="007C15D7" w:rsidRPr="00C20F49" w:rsidRDefault="000A7A00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  <w:b/>
        </w:rPr>
        <w:tab/>
      </w:r>
      <w:r w:rsidRPr="00905C97">
        <w:rPr>
          <w:rFonts w:ascii="Times New Roman" w:hAnsi="Times New Roman" w:cs="Times New Roman"/>
        </w:rPr>
        <w:t>A natural place to start</w:t>
      </w:r>
      <w:r w:rsidR="00CB04F2">
        <w:rPr>
          <w:rFonts w:ascii="Times New Roman" w:hAnsi="Times New Roman" w:cs="Times New Roman"/>
        </w:rPr>
        <w:t xml:space="preserve"> is with those who are empowered to plan and purchase technology</w:t>
      </w:r>
      <w:r w:rsidRPr="00905C97">
        <w:rPr>
          <w:rFonts w:ascii="Times New Roman" w:hAnsi="Times New Roman" w:cs="Times New Roman"/>
        </w:rPr>
        <w:t xml:space="preserve">: decision makers.  Depending on the </w:t>
      </w:r>
      <w:r w:rsidR="00CB04F2">
        <w:rPr>
          <w:rFonts w:ascii="Times New Roman" w:hAnsi="Times New Roman" w:cs="Times New Roman"/>
        </w:rPr>
        <w:t xml:space="preserve">educational </w:t>
      </w:r>
      <w:r w:rsidRPr="00905C97">
        <w:rPr>
          <w:rFonts w:ascii="Times New Roman" w:hAnsi="Times New Roman" w:cs="Times New Roman"/>
        </w:rPr>
        <w:t>situa</w:t>
      </w:r>
      <w:r w:rsidR="00CB04F2">
        <w:rPr>
          <w:rFonts w:ascii="Times New Roman" w:hAnsi="Times New Roman" w:cs="Times New Roman"/>
        </w:rPr>
        <w:t>tion, these decision makers function</w:t>
      </w:r>
      <w:r w:rsidRPr="00905C97">
        <w:rPr>
          <w:rFonts w:ascii="Times New Roman" w:hAnsi="Times New Roman" w:cs="Times New Roman"/>
        </w:rPr>
        <w:t xml:space="preserve"> </w:t>
      </w:r>
      <w:r w:rsidR="00511945" w:rsidRPr="00905C97">
        <w:rPr>
          <w:rFonts w:ascii="Times New Roman" w:hAnsi="Times New Roman" w:cs="Times New Roman"/>
        </w:rPr>
        <w:t xml:space="preserve">at </w:t>
      </w:r>
      <w:r w:rsidRPr="00905C97">
        <w:rPr>
          <w:rFonts w:ascii="Times New Roman" w:hAnsi="Times New Roman" w:cs="Times New Roman"/>
        </w:rPr>
        <w:t xml:space="preserve">various levels, such as </w:t>
      </w:r>
      <w:r w:rsidR="00CB04F2">
        <w:rPr>
          <w:rFonts w:ascii="Times New Roman" w:hAnsi="Times New Roman" w:cs="Times New Roman"/>
        </w:rPr>
        <w:t>federal, s</w:t>
      </w:r>
      <w:r w:rsidR="0024063D" w:rsidRPr="00905C97">
        <w:rPr>
          <w:rFonts w:ascii="Times New Roman" w:hAnsi="Times New Roman" w:cs="Times New Roman"/>
        </w:rPr>
        <w:t>tate, provincial</w:t>
      </w:r>
      <w:r w:rsidRPr="00905C97">
        <w:rPr>
          <w:rFonts w:ascii="Times New Roman" w:hAnsi="Times New Roman" w:cs="Times New Roman"/>
        </w:rPr>
        <w:t>, district and school level</w:t>
      </w:r>
      <w:r w:rsidR="00757CEB">
        <w:rPr>
          <w:rFonts w:ascii="Times New Roman" w:hAnsi="Times New Roman" w:cs="Times New Roman"/>
        </w:rPr>
        <w:t>s</w:t>
      </w:r>
      <w:r w:rsidRPr="00905C97">
        <w:rPr>
          <w:rFonts w:ascii="Times New Roman" w:hAnsi="Times New Roman" w:cs="Times New Roman"/>
        </w:rPr>
        <w:t xml:space="preserve">. </w:t>
      </w:r>
      <w:r w:rsidR="00CB04F2">
        <w:rPr>
          <w:rFonts w:ascii="Times New Roman" w:hAnsi="Times New Roman" w:cs="Times New Roman"/>
        </w:rPr>
        <w:t>Decisions are also</w:t>
      </w:r>
      <w:r w:rsidRPr="00905C97">
        <w:rPr>
          <w:rFonts w:ascii="Times New Roman" w:hAnsi="Times New Roman" w:cs="Times New Roman"/>
        </w:rPr>
        <w:t xml:space="preserve"> guided by any number of technologi</w:t>
      </w:r>
      <w:r w:rsidR="00CB04F2">
        <w:rPr>
          <w:rFonts w:ascii="Times New Roman" w:hAnsi="Times New Roman" w:cs="Times New Roman"/>
        </w:rPr>
        <w:t xml:space="preserve">cal initiatives </w:t>
      </w:r>
      <w:r w:rsidR="007C15D7" w:rsidRPr="00905C97">
        <w:rPr>
          <w:rFonts w:ascii="Times New Roman" w:hAnsi="Times New Roman" w:cs="Times New Roman"/>
        </w:rPr>
        <w:t xml:space="preserve">such as the </w:t>
      </w:r>
      <w:r w:rsidR="007C15D7" w:rsidRPr="00C20F49">
        <w:rPr>
          <w:rFonts w:ascii="Times New Roman" w:hAnsi="Times New Roman" w:cs="Times New Roman"/>
        </w:rPr>
        <w:t xml:space="preserve">United States </w:t>
      </w:r>
      <w:r w:rsidR="007C15D7" w:rsidRPr="00C20F49">
        <w:rPr>
          <w:rFonts w:ascii="Times New Roman" w:hAnsi="Times New Roman" w:cs="Times New Roman"/>
          <w:bCs/>
        </w:rPr>
        <w:t>National Education Technology Plan</w:t>
      </w:r>
      <w:r w:rsidR="007C15D7" w:rsidRPr="00905C97">
        <w:rPr>
          <w:rFonts w:ascii="Times New Roman" w:hAnsi="Times New Roman" w:cs="Times New Roman"/>
          <w:bCs/>
          <w:color w:val="1B2054"/>
        </w:rPr>
        <w:t xml:space="preserve"> </w:t>
      </w:r>
      <w:r w:rsidR="007C15D7" w:rsidRPr="00C20F49">
        <w:rPr>
          <w:rFonts w:ascii="Times New Roman" w:hAnsi="Times New Roman" w:cs="Times New Roman"/>
          <w:bCs/>
        </w:rPr>
        <w:t>2010</w:t>
      </w:r>
      <w:r w:rsidR="00CB04F2" w:rsidRPr="00C20F49">
        <w:rPr>
          <w:rFonts w:ascii="Times New Roman" w:hAnsi="Times New Roman" w:cs="Times New Roman"/>
          <w:bCs/>
        </w:rPr>
        <w:t>, rolled out by</w:t>
      </w:r>
      <w:r w:rsidR="00CB04F2">
        <w:rPr>
          <w:rFonts w:ascii="Times New Roman" w:hAnsi="Times New Roman" w:cs="Times New Roman"/>
          <w:bCs/>
          <w:color w:val="1B2054"/>
        </w:rPr>
        <w:t xml:space="preserve"> </w:t>
      </w:r>
      <w:r w:rsidR="00CB04F2" w:rsidRPr="00C20F49">
        <w:rPr>
          <w:rFonts w:ascii="Times New Roman" w:hAnsi="Times New Roman" w:cs="Times New Roman"/>
          <w:bCs/>
        </w:rPr>
        <w:t>Se</w:t>
      </w:r>
      <w:r w:rsidR="00C20F49" w:rsidRPr="00C20F49">
        <w:rPr>
          <w:rFonts w:ascii="Times New Roman" w:hAnsi="Times New Roman" w:cs="Times New Roman"/>
          <w:noProof/>
        </w:rPr>
        <w:t xml:space="preserve">cretary </w:t>
      </w:r>
      <w:r w:rsidR="0036425B">
        <w:rPr>
          <w:rFonts w:ascii="Times New Roman" w:hAnsi="Times New Roman" w:cs="Times New Roman"/>
          <w:bCs/>
        </w:rPr>
        <w:t xml:space="preserve">Duncan on November 9, 2010, or the School District No. 63 (Saanich) District Technology Plan </w:t>
      </w:r>
      <w:r w:rsidR="00BC61B5">
        <w:rPr>
          <w:rFonts w:ascii="Times New Roman" w:hAnsi="Times New Roman" w:cs="Times New Roman"/>
          <w:bCs/>
        </w:rPr>
        <w:t>2009-2011 (Ferrie, 200</w:t>
      </w:r>
      <w:r w:rsidR="00B77831">
        <w:rPr>
          <w:rFonts w:ascii="Times New Roman" w:hAnsi="Times New Roman" w:cs="Times New Roman"/>
          <w:bCs/>
        </w:rPr>
        <w:t>8).</w:t>
      </w:r>
    </w:p>
    <w:p w14:paraId="7A328136" w14:textId="2479621F" w:rsidR="00190366" w:rsidRPr="00905C97" w:rsidRDefault="000A7A00" w:rsidP="003A22F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Funding is at the crux of the decision-making process. Simply put, if there is no money, there will be no new technology.  In the United States </w:t>
      </w:r>
      <w:r w:rsidR="007C15D7" w:rsidRPr="00905C97">
        <w:rPr>
          <w:rFonts w:ascii="Times New Roman" w:hAnsi="Times New Roman" w:cs="Times New Roman"/>
        </w:rPr>
        <w:t>for example</w:t>
      </w:r>
      <w:r w:rsidRPr="00905C97">
        <w:rPr>
          <w:rFonts w:ascii="Times New Roman" w:hAnsi="Times New Roman" w:cs="Times New Roman"/>
        </w:rPr>
        <w:t xml:space="preserve">, funding is available </w:t>
      </w:r>
      <w:r w:rsidR="00635EC7">
        <w:rPr>
          <w:rFonts w:ascii="Times New Roman" w:hAnsi="Times New Roman" w:cs="Times New Roman"/>
        </w:rPr>
        <w:t xml:space="preserve">specifically </w:t>
      </w:r>
      <w:r w:rsidRPr="00905C97">
        <w:rPr>
          <w:rFonts w:ascii="Times New Roman" w:hAnsi="Times New Roman" w:cs="Times New Roman"/>
        </w:rPr>
        <w:t xml:space="preserve">for technology through such initiatives as </w:t>
      </w:r>
      <w:r w:rsidR="00635EC7">
        <w:rPr>
          <w:rFonts w:ascii="Times New Roman" w:hAnsi="Times New Roman" w:cs="Times New Roman"/>
        </w:rPr>
        <w:t>taxation, and federal g</w:t>
      </w:r>
      <w:r w:rsidR="00511945" w:rsidRPr="00905C97">
        <w:rPr>
          <w:rFonts w:ascii="Times New Roman" w:hAnsi="Times New Roman" w:cs="Times New Roman"/>
        </w:rPr>
        <w:t xml:space="preserve">rants. </w:t>
      </w:r>
      <w:r w:rsidR="00B35E71">
        <w:rPr>
          <w:rFonts w:ascii="Times New Roman" w:hAnsi="Times New Roman" w:cs="Times New Roman"/>
        </w:rPr>
        <w:t>This money may be quite</w:t>
      </w:r>
      <w:r w:rsidR="00001CD1">
        <w:rPr>
          <w:rFonts w:ascii="Times New Roman" w:hAnsi="Times New Roman" w:cs="Times New Roman"/>
        </w:rPr>
        <w:t xml:space="preserve"> substantive</w:t>
      </w:r>
      <w:r w:rsidR="00635EC7">
        <w:rPr>
          <w:rFonts w:ascii="Times New Roman" w:hAnsi="Times New Roman" w:cs="Times New Roman"/>
        </w:rPr>
        <w:t xml:space="preserve">, </w:t>
      </w:r>
      <w:r w:rsidR="00001CD1">
        <w:rPr>
          <w:rFonts w:ascii="Times New Roman" w:hAnsi="Times New Roman" w:cs="Times New Roman"/>
        </w:rPr>
        <w:t>but due to its</w:t>
      </w:r>
      <w:r w:rsidR="00635EC7">
        <w:rPr>
          <w:rFonts w:ascii="Times New Roman" w:hAnsi="Times New Roman" w:cs="Times New Roman"/>
        </w:rPr>
        <w:t xml:space="preserve"> stipulated use, </w:t>
      </w:r>
      <w:r w:rsidR="00190366" w:rsidRPr="00905C97">
        <w:rPr>
          <w:rFonts w:ascii="Times New Roman" w:hAnsi="Times New Roman" w:cs="Times New Roman"/>
        </w:rPr>
        <w:t>state-of-the-art technology may be incongruous to other aspects of the school, such as classroom size, supply availability, teacher salaries, and</w:t>
      </w:r>
      <w:r w:rsidR="00F006B8" w:rsidRPr="00905C97">
        <w:rPr>
          <w:rFonts w:ascii="Times New Roman" w:hAnsi="Times New Roman" w:cs="Times New Roman"/>
        </w:rPr>
        <w:t xml:space="preserve"> student socio-economic factors</w:t>
      </w:r>
      <w:r w:rsidR="00757CEB">
        <w:rPr>
          <w:rFonts w:ascii="Times New Roman" w:hAnsi="Times New Roman" w:cs="Times New Roman"/>
        </w:rPr>
        <w:t xml:space="preserve"> (Richtel, 2011</w:t>
      </w:r>
      <w:r w:rsidR="00DF41E1">
        <w:rPr>
          <w:rFonts w:ascii="Times New Roman" w:hAnsi="Times New Roman" w:cs="Times New Roman"/>
        </w:rPr>
        <w:t xml:space="preserve">; </w:t>
      </w:r>
      <w:r w:rsidR="00757CEB">
        <w:rPr>
          <w:rFonts w:ascii="Times New Roman" w:hAnsi="Times New Roman" w:cs="Times New Roman"/>
        </w:rPr>
        <w:t>MacGillis, 2004)</w:t>
      </w:r>
      <w:r w:rsidR="00F006B8" w:rsidRPr="00905C97">
        <w:rPr>
          <w:rFonts w:ascii="Times New Roman" w:hAnsi="Times New Roman" w:cs="Times New Roman"/>
        </w:rPr>
        <w:t>.</w:t>
      </w:r>
    </w:p>
    <w:p w14:paraId="76EECC5A" w14:textId="77777777" w:rsidR="00EF019B" w:rsidRDefault="00190366" w:rsidP="00EF019B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Assuming then, that funding is available, what decisions are guiding those who have the purchasing power?</w:t>
      </w:r>
      <w:r w:rsidR="007C15D7" w:rsidRPr="00905C97">
        <w:rPr>
          <w:rFonts w:ascii="Times New Roman" w:hAnsi="Times New Roman" w:cs="Times New Roman"/>
        </w:rPr>
        <w:t xml:space="preserve"> </w:t>
      </w:r>
      <w:r w:rsidR="00746F5D" w:rsidRPr="00905C97">
        <w:rPr>
          <w:rFonts w:ascii="Times New Roman" w:hAnsi="Times New Roman" w:cs="Times New Roman"/>
        </w:rPr>
        <w:t>In many cases, it is the mandates handed down by governments that are driving the purchase of technology.  Policies</w:t>
      </w:r>
      <w:r w:rsidR="00001CD1">
        <w:rPr>
          <w:rFonts w:ascii="Times New Roman" w:hAnsi="Times New Roman" w:cs="Times New Roman"/>
        </w:rPr>
        <w:t xml:space="preserve"> and acts such as “</w:t>
      </w:r>
      <w:r w:rsidR="00746F5D" w:rsidRPr="00905C97">
        <w:rPr>
          <w:rFonts w:ascii="Times New Roman" w:hAnsi="Times New Roman" w:cs="Times New Roman"/>
        </w:rPr>
        <w:t xml:space="preserve">No Child Left Behind,” </w:t>
      </w:r>
      <w:r w:rsidR="00CD7F2C">
        <w:rPr>
          <w:rFonts w:ascii="Times New Roman" w:hAnsi="Times New Roman" w:cs="Times New Roman"/>
        </w:rPr>
        <w:t>create an atmosphere of fear surrounding losing control due to low scores.  A</w:t>
      </w:r>
      <w:r w:rsidR="00746F5D" w:rsidRPr="00905C97">
        <w:rPr>
          <w:rFonts w:ascii="Times New Roman" w:hAnsi="Times New Roman" w:cs="Times New Roman"/>
        </w:rPr>
        <w:t xml:space="preserve">t the same time </w:t>
      </w:r>
      <w:r w:rsidR="00CD7F2C">
        <w:rPr>
          <w:rFonts w:ascii="Times New Roman" w:hAnsi="Times New Roman" w:cs="Times New Roman"/>
        </w:rPr>
        <w:t xml:space="preserve">the policies </w:t>
      </w:r>
      <w:r w:rsidR="00746F5D" w:rsidRPr="00905C97">
        <w:rPr>
          <w:rFonts w:ascii="Times New Roman" w:hAnsi="Times New Roman" w:cs="Times New Roman"/>
        </w:rPr>
        <w:t xml:space="preserve">designate </w:t>
      </w:r>
      <w:r w:rsidR="00810E7C">
        <w:rPr>
          <w:rFonts w:ascii="Times New Roman" w:hAnsi="Times New Roman" w:cs="Times New Roman"/>
        </w:rPr>
        <w:t>“</w:t>
      </w:r>
      <w:r w:rsidR="00746F5D" w:rsidRPr="00905C97">
        <w:rPr>
          <w:rFonts w:ascii="Times New Roman" w:hAnsi="Times New Roman" w:cs="Times New Roman"/>
        </w:rPr>
        <w:t>billions of dollars</w:t>
      </w:r>
      <w:r w:rsidR="00810E7C">
        <w:rPr>
          <w:rFonts w:ascii="Times New Roman" w:hAnsi="Times New Roman" w:cs="Times New Roman"/>
        </w:rPr>
        <w:t>” (MacGillis, 2004)</w:t>
      </w:r>
      <w:r w:rsidR="00746F5D" w:rsidRPr="00905C97">
        <w:rPr>
          <w:rFonts w:ascii="Times New Roman" w:hAnsi="Times New Roman" w:cs="Times New Roman"/>
        </w:rPr>
        <w:t xml:space="preserve"> in technology funding as an aid to fix the trailing student performance scores.  </w:t>
      </w:r>
      <w:r w:rsidR="00CD7F2C">
        <w:rPr>
          <w:rFonts w:ascii="Times New Roman" w:hAnsi="Times New Roman" w:cs="Times New Roman"/>
        </w:rPr>
        <w:t xml:space="preserve">With </w:t>
      </w:r>
      <w:r w:rsidR="00506C48">
        <w:rPr>
          <w:rFonts w:ascii="Times New Roman" w:hAnsi="Times New Roman" w:cs="Times New Roman"/>
        </w:rPr>
        <w:t>generous federal funding</w:t>
      </w:r>
      <w:r w:rsidR="00CD7F2C">
        <w:rPr>
          <w:rFonts w:ascii="Times New Roman" w:hAnsi="Times New Roman" w:cs="Times New Roman"/>
        </w:rPr>
        <w:t xml:space="preserve"> g</w:t>
      </w:r>
      <w:r w:rsidR="00B035D2" w:rsidRPr="00905C97">
        <w:rPr>
          <w:rFonts w:ascii="Times New Roman" w:hAnsi="Times New Roman" w:cs="Times New Roman"/>
        </w:rPr>
        <w:t>rants available to bring schools up to standard, t</w:t>
      </w:r>
      <w:r w:rsidR="00746F5D" w:rsidRPr="00905C97">
        <w:rPr>
          <w:rFonts w:ascii="Times New Roman" w:hAnsi="Times New Roman" w:cs="Times New Roman"/>
        </w:rPr>
        <w:t>echnology companies make it their business to provide the answer</w:t>
      </w:r>
      <w:r w:rsidR="00F93729">
        <w:rPr>
          <w:rFonts w:ascii="Times New Roman" w:hAnsi="Times New Roman" w:cs="Times New Roman"/>
        </w:rPr>
        <w:t xml:space="preserve"> (Bechelmeyer &amp; Molenda, 2006, p. 17)</w:t>
      </w:r>
      <w:r w:rsidR="00746F5D" w:rsidRPr="00905C97">
        <w:rPr>
          <w:rFonts w:ascii="Times New Roman" w:hAnsi="Times New Roman" w:cs="Times New Roman"/>
        </w:rPr>
        <w:t xml:space="preserve">.  In 2004, the </w:t>
      </w:r>
      <w:r w:rsidR="00746F5D" w:rsidRPr="00757CEB">
        <w:rPr>
          <w:rFonts w:ascii="Times New Roman" w:hAnsi="Times New Roman" w:cs="Times New Roman"/>
          <w:i/>
        </w:rPr>
        <w:t>Baltimore Sun</w:t>
      </w:r>
      <w:r w:rsidR="00746F5D" w:rsidRPr="00905C97">
        <w:rPr>
          <w:rFonts w:ascii="Times New Roman" w:hAnsi="Times New Roman" w:cs="Times New Roman"/>
        </w:rPr>
        <w:t xml:space="preserve"> did a series of articles exposing the </w:t>
      </w:r>
      <w:r w:rsidR="00B035D2" w:rsidRPr="00905C97">
        <w:rPr>
          <w:rFonts w:ascii="Times New Roman" w:hAnsi="Times New Roman" w:cs="Times New Roman"/>
        </w:rPr>
        <w:t xml:space="preserve">software companies who are wining and dining decision makers of poor districts, promising them results, through educationally sound software. </w:t>
      </w:r>
      <w:r w:rsidR="00506C48">
        <w:rPr>
          <w:rFonts w:ascii="Times New Roman" w:hAnsi="Times New Roman" w:cs="Times New Roman"/>
        </w:rPr>
        <w:t xml:space="preserve"> The designation “educationally sound” is often the result of </w:t>
      </w:r>
      <w:r w:rsidR="00CB391B">
        <w:rPr>
          <w:rFonts w:ascii="Times New Roman" w:hAnsi="Times New Roman" w:cs="Times New Roman"/>
        </w:rPr>
        <w:t xml:space="preserve">the </w:t>
      </w:r>
      <w:r w:rsidR="00506C48">
        <w:rPr>
          <w:rFonts w:ascii="Times New Roman" w:hAnsi="Times New Roman" w:cs="Times New Roman"/>
        </w:rPr>
        <w:t xml:space="preserve">software companies’ </w:t>
      </w:r>
      <w:r w:rsidR="00CB391B">
        <w:rPr>
          <w:rFonts w:ascii="Times New Roman" w:hAnsi="Times New Roman" w:cs="Times New Roman"/>
        </w:rPr>
        <w:t xml:space="preserve">own </w:t>
      </w:r>
      <w:r w:rsidR="00506C48">
        <w:rPr>
          <w:rFonts w:ascii="Times New Roman" w:hAnsi="Times New Roman" w:cs="Times New Roman"/>
        </w:rPr>
        <w:t>sponsored studies</w:t>
      </w:r>
      <w:r w:rsidR="00810E7C">
        <w:rPr>
          <w:rFonts w:ascii="Times New Roman" w:hAnsi="Times New Roman" w:cs="Times New Roman"/>
        </w:rPr>
        <w:t xml:space="preserve">, or </w:t>
      </w:r>
      <w:r w:rsidR="00CB391B">
        <w:rPr>
          <w:rFonts w:ascii="Times New Roman" w:hAnsi="Times New Roman" w:cs="Times New Roman"/>
        </w:rPr>
        <w:t xml:space="preserve">in an absence of  “good research about education software,” </w:t>
      </w:r>
      <w:r w:rsidR="00CB391B" w:rsidRPr="00CB391B">
        <w:rPr>
          <w:rFonts w:ascii="Times New Roman" w:hAnsi="Times New Roman" w:cs="Times New Roman"/>
          <w:color w:val="1F1D1D"/>
        </w:rPr>
        <w:t>school district</w:t>
      </w:r>
      <w:r w:rsidR="00757CEB">
        <w:rPr>
          <w:rFonts w:ascii="Times New Roman" w:hAnsi="Times New Roman" w:cs="Times New Roman"/>
          <w:color w:val="1F1D1D"/>
        </w:rPr>
        <w:t>’</w:t>
      </w:r>
      <w:r w:rsidR="00CB391B" w:rsidRPr="00CB391B">
        <w:rPr>
          <w:rFonts w:ascii="Times New Roman" w:hAnsi="Times New Roman" w:cs="Times New Roman"/>
          <w:color w:val="1F1D1D"/>
        </w:rPr>
        <w:t xml:space="preserve">s </w:t>
      </w:r>
      <w:r w:rsidR="00757CEB">
        <w:rPr>
          <w:rFonts w:ascii="Times New Roman" w:hAnsi="Times New Roman" w:cs="Times New Roman"/>
          <w:color w:val="1F1D1D"/>
        </w:rPr>
        <w:t xml:space="preserve">hastily prepared evaluations </w:t>
      </w:r>
      <w:r w:rsidR="00CB391B">
        <w:rPr>
          <w:rFonts w:ascii="Times New Roman" w:hAnsi="Times New Roman" w:cs="Times New Roman"/>
        </w:rPr>
        <w:t xml:space="preserve">(MacGillis, 2004). </w:t>
      </w:r>
      <w:r w:rsidR="00506C48">
        <w:rPr>
          <w:rFonts w:ascii="Times New Roman" w:hAnsi="Times New Roman" w:cs="Times New Roman"/>
        </w:rPr>
        <w:t>Guided by</w:t>
      </w:r>
      <w:r w:rsidR="00CB391B">
        <w:rPr>
          <w:rFonts w:ascii="Times New Roman" w:hAnsi="Times New Roman" w:cs="Times New Roman"/>
        </w:rPr>
        <w:t xml:space="preserve"> pressure</w:t>
      </w:r>
      <w:r w:rsidR="00B035D2" w:rsidRPr="00905C97">
        <w:rPr>
          <w:rFonts w:ascii="Times New Roman" w:hAnsi="Times New Roman" w:cs="Times New Roman"/>
        </w:rPr>
        <w:t xml:space="preserve"> and fear, </w:t>
      </w:r>
      <w:r w:rsidR="00CB391B">
        <w:rPr>
          <w:rFonts w:ascii="Times New Roman" w:hAnsi="Times New Roman" w:cs="Times New Roman"/>
        </w:rPr>
        <w:t xml:space="preserve">and armed with funding, decisions makers put their faith in technology, </w:t>
      </w:r>
      <w:r w:rsidR="00B035D2" w:rsidRPr="00905C97">
        <w:rPr>
          <w:rFonts w:ascii="Times New Roman" w:hAnsi="Times New Roman" w:cs="Times New Roman"/>
        </w:rPr>
        <w:t xml:space="preserve">while other potential </w:t>
      </w:r>
      <w:r w:rsidR="00F006B8" w:rsidRPr="00905C97">
        <w:rPr>
          <w:rFonts w:ascii="Times New Roman" w:hAnsi="Times New Roman" w:cs="Times New Roman"/>
        </w:rPr>
        <w:t>remediation solutions are eschewed, and basic school needs are undersupplied.</w:t>
      </w:r>
    </w:p>
    <w:p w14:paraId="6B77E93D" w14:textId="42229321" w:rsidR="00F77DD3" w:rsidRPr="0091153E" w:rsidRDefault="00204F33" w:rsidP="00EF019B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Col</w:t>
      </w:r>
      <w:r w:rsidR="00A74616">
        <w:rPr>
          <w:rFonts w:ascii="Times New Roman" w:hAnsi="Times New Roman" w:cs="Times New Roman"/>
        </w:rPr>
        <w:t>ey</w:t>
      </w:r>
      <w:r w:rsidR="00A74683">
        <w:rPr>
          <w:rFonts w:ascii="Times New Roman" w:hAnsi="Times New Roman" w:cs="Times New Roman"/>
        </w:rPr>
        <w:t xml:space="preserve"> et al., (1997</w:t>
      </w:r>
      <w:r w:rsidRPr="00905C97">
        <w:rPr>
          <w:rFonts w:ascii="Times New Roman" w:hAnsi="Times New Roman" w:cs="Times New Roman"/>
        </w:rPr>
        <w:t>)</w:t>
      </w:r>
      <w:r w:rsidR="00093217">
        <w:rPr>
          <w:rFonts w:ascii="Times New Roman" w:hAnsi="Times New Roman" w:cs="Times New Roman"/>
        </w:rPr>
        <w:t xml:space="preserve"> contend</w:t>
      </w:r>
      <w:r w:rsidR="007D28FF" w:rsidRPr="00905C97">
        <w:rPr>
          <w:rFonts w:ascii="Times New Roman" w:hAnsi="Times New Roman" w:cs="Times New Roman"/>
        </w:rPr>
        <w:t xml:space="preserve"> that education has always fallen prey to “silver bullet”</w:t>
      </w:r>
      <w:r w:rsidR="00A74616">
        <w:rPr>
          <w:rFonts w:ascii="Times New Roman" w:hAnsi="Times New Roman" w:cs="Times New Roman"/>
        </w:rPr>
        <w:t xml:space="preserve"> (p. 9)</w:t>
      </w:r>
      <w:r w:rsidR="007D28FF" w:rsidRPr="00905C97">
        <w:rPr>
          <w:rFonts w:ascii="Times New Roman" w:hAnsi="Times New Roman" w:cs="Times New Roman"/>
        </w:rPr>
        <w:t xml:space="preserve"> solutions, and technology is no exception.  </w:t>
      </w:r>
      <w:r w:rsidRPr="00905C97">
        <w:rPr>
          <w:rFonts w:ascii="Times New Roman" w:hAnsi="Times New Roman" w:cs="Times New Roman"/>
        </w:rPr>
        <w:t>For many decision-makers “t</w:t>
      </w:r>
      <w:r w:rsidR="007D28FF" w:rsidRPr="00905C97">
        <w:rPr>
          <w:rFonts w:ascii="Times New Roman" w:hAnsi="Times New Roman" w:cs="Times New Roman"/>
        </w:rPr>
        <w:t xml:space="preserve">echnology du jour” </w:t>
      </w:r>
      <w:r w:rsidR="00093217">
        <w:rPr>
          <w:rFonts w:ascii="Times New Roman" w:hAnsi="Times New Roman" w:cs="Times New Roman"/>
        </w:rPr>
        <w:t>(</w:t>
      </w:r>
      <w:r w:rsidR="00A74683">
        <w:rPr>
          <w:rFonts w:ascii="Times New Roman" w:hAnsi="Times New Roman" w:cs="Times New Roman"/>
        </w:rPr>
        <w:t>Coley et al., 1997</w:t>
      </w:r>
      <w:r w:rsidR="00A74616">
        <w:rPr>
          <w:rFonts w:ascii="Times New Roman" w:hAnsi="Times New Roman" w:cs="Times New Roman"/>
        </w:rPr>
        <w:t xml:space="preserve">, p. </w:t>
      </w:r>
      <w:r w:rsidR="00093217">
        <w:rPr>
          <w:rFonts w:ascii="Times New Roman" w:hAnsi="Times New Roman" w:cs="Times New Roman"/>
        </w:rPr>
        <w:t xml:space="preserve">9) </w:t>
      </w:r>
      <w:r w:rsidRPr="00905C97">
        <w:rPr>
          <w:rFonts w:ascii="Times New Roman" w:hAnsi="Times New Roman" w:cs="Times New Roman"/>
        </w:rPr>
        <w:t xml:space="preserve">trumps issues in the classroom, and often overlooks the very purpose of education: learning.  In a bid to </w:t>
      </w:r>
      <w:r w:rsidR="00093217">
        <w:rPr>
          <w:rFonts w:ascii="Times New Roman" w:hAnsi="Times New Roman" w:cs="Times New Roman"/>
        </w:rPr>
        <w:t>appear</w:t>
      </w:r>
      <w:r w:rsidRPr="00905C97">
        <w:rPr>
          <w:rFonts w:ascii="Times New Roman" w:hAnsi="Times New Roman" w:cs="Times New Roman"/>
        </w:rPr>
        <w:t xml:space="preserve"> cutting-edge in the field of technology</w:t>
      </w:r>
      <w:r w:rsidR="00B77831">
        <w:rPr>
          <w:rFonts w:ascii="Times New Roman" w:hAnsi="Times New Roman" w:cs="Times New Roman"/>
        </w:rPr>
        <w:t>,</w:t>
      </w:r>
      <w:r w:rsidR="00FF33B6" w:rsidRPr="00905C97">
        <w:rPr>
          <w:rFonts w:ascii="Times New Roman" w:hAnsi="Times New Roman" w:cs="Times New Roman"/>
        </w:rPr>
        <w:t xml:space="preserve"> or </w:t>
      </w:r>
      <w:r w:rsidR="00F05654">
        <w:rPr>
          <w:rFonts w:ascii="Times New Roman" w:hAnsi="Times New Roman" w:cs="Times New Roman"/>
        </w:rPr>
        <w:t>because of</w:t>
      </w:r>
      <w:r w:rsidR="00FF33B6" w:rsidRPr="00905C97">
        <w:rPr>
          <w:rFonts w:ascii="Times New Roman" w:hAnsi="Times New Roman" w:cs="Times New Roman"/>
        </w:rPr>
        <w:t xml:space="preserve"> pressure from without</w:t>
      </w:r>
      <w:r w:rsidRPr="00905C97">
        <w:rPr>
          <w:rFonts w:ascii="Times New Roman" w:hAnsi="Times New Roman" w:cs="Times New Roman"/>
        </w:rPr>
        <w:t>, those in authority make decisions often without c</w:t>
      </w:r>
      <w:r w:rsidR="00F05654">
        <w:rPr>
          <w:rFonts w:ascii="Times New Roman" w:hAnsi="Times New Roman" w:cs="Times New Roman"/>
        </w:rPr>
        <w:t>areful and complete planning, or</w:t>
      </w:r>
      <w:r w:rsidR="00B77831">
        <w:rPr>
          <w:rFonts w:ascii="Times New Roman" w:hAnsi="Times New Roman" w:cs="Times New Roman"/>
        </w:rPr>
        <w:t xml:space="preserve"> consideration as </w:t>
      </w:r>
      <w:r w:rsidRPr="00905C97">
        <w:rPr>
          <w:rFonts w:ascii="Times New Roman" w:hAnsi="Times New Roman" w:cs="Times New Roman"/>
        </w:rPr>
        <w:t xml:space="preserve">to how the technology fits within theories of teaching and learning. </w:t>
      </w:r>
      <w:r w:rsidR="00FF33B6" w:rsidRPr="00905C97">
        <w:rPr>
          <w:rFonts w:ascii="Times New Roman" w:hAnsi="Times New Roman" w:cs="Times New Roman"/>
        </w:rPr>
        <w:t xml:space="preserve"> In terms of software, </w:t>
      </w:r>
      <w:r w:rsidRPr="00905C97">
        <w:rPr>
          <w:rFonts w:ascii="Times New Roman" w:hAnsi="Times New Roman" w:cs="Times New Roman"/>
        </w:rPr>
        <w:t xml:space="preserve">designers </w:t>
      </w:r>
      <w:r w:rsidR="00F05654">
        <w:rPr>
          <w:rFonts w:ascii="Times New Roman" w:hAnsi="Times New Roman" w:cs="Times New Roman"/>
        </w:rPr>
        <w:t xml:space="preserve">usually </w:t>
      </w:r>
      <w:r w:rsidRPr="00905C97">
        <w:rPr>
          <w:rFonts w:ascii="Times New Roman" w:hAnsi="Times New Roman" w:cs="Times New Roman"/>
        </w:rPr>
        <w:t>focus on</w:t>
      </w:r>
      <w:r w:rsidR="00FF33B6" w:rsidRPr="00905C97">
        <w:rPr>
          <w:rFonts w:ascii="Times New Roman" w:hAnsi="Times New Roman" w:cs="Times New Roman"/>
        </w:rPr>
        <w:t xml:space="preserve"> the</w:t>
      </w:r>
      <w:r w:rsidRPr="00905C97">
        <w:rPr>
          <w:rFonts w:ascii="Times New Roman" w:hAnsi="Times New Roman" w:cs="Times New Roman"/>
        </w:rPr>
        <w:t xml:space="preserve"> technical side rather than on the learning experience. </w:t>
      </w:r>
      <w:r w:rsidR="00FF33B6" w:rsidRPr="00905C97">
        <w:rPr>
          <w:rFonts w:ascii="Times New Roman" w:hAnsi="Times New Roman" w:cs="Times New Roman"/>
        </w:rPr>
        <w:t xml:space="preserve"> The content is often broad</w:t>
      </w:r>
      <w:r w:rsidR="00F05654">
        <w:rPr>
          <w:rFonts w:ascii="Times New Roman" w:hAnsi="Times New Roman" w:cs="Times New Roman"/>
        </w:rPr>
        <w:t>,</w:t>
      </w:r>
      <w:r w:rsidRPr="00905C97">
        <w:rPr>
          <w:rFonts w:ascii="Times New Roman" w:hAnsi="Times New Roman" w:cs="Times New Roman"/>
        </w:rPr>
        <w:t xml:space="preserve"> rather than fit</w:t>
      </w:r>
      <w:r w:rsidR="00FF33B6" w:rsidRPr="00905C97">
        <w:rPr>
          <w:rFonts w:ascii="Times New Roman" w:hAnsi="Times New Roman" w:cs="Times New Roman"/>
        </w:rPr>
        <w:t>ting</w:t>
      </w:r>
      <w:r w:rsidRPr="00905C97">
        <w:rPr>
          <w:rFonts w:ascii="Times New Roman" w:hAnsi="Times New Roman" w:cs="Times New Roman"/>
        </w:rPr>
        <w:t xml:space="preserve"> with learners</w:t>
      </w:r>
      <w:r w:rsidR="00BC07F7">
        <w:rPr>
          <w:rFonts w:ascii="Times New Roman" w:hAnsi="Times New Roman" w:cs="Times New Roman"/>
        </w:rPr>
        <w:t xml:space="preserve"> (Coley et al</w:t>
      </w:r>
      <w:r w:rsidR="00B77831">
        <w:rPr>
          <w:rFonts w:ascii="Times New Roman" w:hAnsi="Times New Roman" w:cs="Times New Roman"/>
        </w:rPr>
        <w:t>.</w:t>
      </w:r>
      <w:r w:rsidR="00A74683">
        <w:rPr>
          <w:rFonts w:ascii="Times New Roman" w:hAnsi="Times New Roman" w:cs="Times New Roman"/>
        </w:rPr>
        <w:t>, 1997</w:t>
      </w:r>
      <w:r w:rsidR="00F05654">
        <w:rPr>
          <w:rFonts w:ascii="Times New Roman" w:hAnsi="Times New Roman" w:cs="Times New Roman"/>
        </w:rPr>
        <w:t>, p</w:t>
      </w:r>
      <w:r w:rsidR="00FF33B6" w:rsidRPr="00905C97">
        <w:rPr>
          <w:rFonts w:ascii="Times New Roman" w:hAnsi="Times New Roman" w:cs="Times New Roman"/>
        </w:rPr>
        <w:t xml:space="preserve">. 52).   </w:t>
      </w:r>
    </w:p>
    <w:p w14:paraId="4110F0BF" w14:textId="77777777" w:rsidR="00B96467" w:rsidRDefault="00F60360" w:rsidP="00B96467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Teacher Issues</w:t>
      </w:r>
    </w:p>
    <w:p w14:paraId="3F4D93C1" w14:textId="63CBC154" w:rsidR="00085CF7" w:rsidRPr="00B96467" w:rsidRDefault="00E86106" w:rsidP="00B96467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</w:rPr>
        <w:t xml:space="preserve">The remaining barriers </w:t>
      </w:r>
      <w:r w:rsidR="00F05654">
        <w:rPr>
          <w:rFonts w:ascii="Times New Roman" w:hAnsi="Times New Roman" w:cs="Times New Roman"/>
        </w:rPr>
        <w:t>can all</w:t>
      </w:r>
      <w:r w:rsidR="000377B3">
        <w:rPr>
          <w:rFonts w:ascii="Times New Roman" w:hAnsi="Times New Roman" w:cs="Times New Roman"/>
        </w:rPr>
        <w:t xml:space="preserve"> be subsumed</w:t>
      </w:r>
      <w:r w:rsidR="0024063D" w:rsidRPr="00905C97">
        <w:rPr>
          <w:rFonts w:ascii="Times New Roman" w:hAnsi="Times New Roman" w:cs="Times New Roman"/>
        </w:rPr>
        <w:t xml:space="preserve"> under the category of</w:t>
      </w:r>
      <w:r w:rsidR="000377B3">
        <w:rPr>
          <w:rFonts w:ascii="Times New Roman" w:hAnsi="Times New Roman" w:cs="Times New Roman"/>
        </w:rPr>
        <w:t xml:space="preserve"> teacher use. </w:t>
      </w:r>
      <w:r w:rsidR="00C7205E">
        <w:rPr>
          <w:rFonts w:ascii="Times New Roman" w:hAnsi="Times New Roman" w:cs="Times New Roman"/>
        </w:rPr>
        <w:br/>
        <w:t>There is wide recognition that</w:t>
      </w:r>
      <w:r w:rsidR="00085CF7" w:rsidRPr="00905C97">
        <w:rPr>
          <w:rFonts w:ascii="Times New Roman" w:hAnsi="Times New Roman" w:cs="Times New Roman"/>
        </w:rPr>
        <w:t xml:space="preserve"> successful use of computers in the classroom is dependent on positive teacher attitudes toward computers </w:t>
      </w:r>
      <w:r w:rsidR="00750808" w:rsidRPr="00905C97">
        <w:rPr>
          <w:rFonts w:ascii="Times New Roman" w:hAnsi="Times New Roman" w:cs="Times New Roman"/>
        </w:rPr>
        <w:t>(</w:t>
      </w:r>
      <w:r w:rsidR="00085CF7" w:rsidRPr="00905C97">
        <w:rPr>
          <w:rFonts w:ascii="Times New Roman" w:hAnsi="Times New Roman" w:cs="Times New Roman"/>
        </w:rPr>
        <w:t>Christenson</w:t>
      </w:r>
      <w:r w:rsidR="00F05654">
        <w:rPr>
          <w:rFonts w:ascii="Times New Roman" w:hAnsi="Times New Roman" w:cs="Times New Roman"/>
        </w:rPr>
        <w:t xml:space="preserve">, </w:t>
      </w:r>
      <w:r w:rsidR="00085CF7" w:rsidRPr="00905C97">
        <w:rPr>
          <w:rFonts w:ascii="Times New Roman" w:hAnsi="Times New Roman" w:cs="Times New Roman"/>
        </w:rPr>
        <w:t>2002</w:t>
      </w:r>
      <w:r w:rsidR="000377B3">
        <w:rPr>
          <w:rFonts w:ascii="Times New Roman" w:hAnsi="Times New Roman" w:cs="Times New Roman"/>
        </w:rPr>
        <w:t>, p.</w:t>
      </w:r>
      <w:r w:rsidR="00757CEB">
        <w:rPr>
          <w:rFonts w:ascii="Times New Roman" w:hAnsi="Times New Roman" w:cs="Times New Roman"/>
        </w:rPr>
        <w:t xml:space="preserve"> </w:t>
      </w:r>
      <w:r w:rsidR="000377B3">
        <w:rPr>
          <w:rFonts w:ascii="Times New Roman" w:hAnsi="Times New Roman" w:cs="Times New Roman"/>
        </w:rPr>
        <w:t>411</w:t>
      </w:r>
      <w:r w:rsidR="00750808" w:rsidRPr="00905C97">
        <w:rPr>
          <w:rFonts w:ascii="Times New Roman" w:hAnsi="Times New Roman" w:cs="Times New Roman"/>
        </w:rPr>
        <w:t>)</w:t>
      </w:r>
      <w:r w:rsidR="00085CF7" w:rsidRPr="00905C97">
        <w:rPr>
          <w:rFonts w:ascii="Times New Roman" w:hAnsi="Times New Roman" w:cs="Times New Roman"/>
        </w:rPr>
        <w:t xml:space="preserve">. </w:t>
      </w:r>
      <w:r w:rsidR="00697525">
        <w:rPr>
          <w:rFonts w:ascii="Times New Roman" w:hAnsi="Times New Roman" w:cs="Times New Roman"/>
        </w:rPr>
        <w:t>While</w:t>
      </w:r>
      <w:r w:rsidR="00757CEB">
        <w:rPr>
          <w:rFonts w:ascii="Times New Roman" w:hAnsi="Times New Roman" w:cs="Times New Roman"/>
        </w:rPr>
        <w:t xml:space="preserve"> </w:t>
      </w:r>
      <w:r w:rsidR="00750808" w:rsidRPr="00905C97">
        <w:rPr>
          <w:rFonts w:ascii="Times New Roman" w:hAnsi="Times New Roman" w:cs="Times New Roman"/>
        </w:rPr>
        <w:t xml:space="preserve">teachers are </w:t>
      </w:r>
      <w:r w:rsidR="001F7671">
        <w:rPr>
          <w:rFonts w:ascii="Times New Roman" w:hAnsi="Times New Roman" w:cs="Times New Roman"/>
        </w:rPr>
        <w:t>“developing</w:t>
      </w:r>
      <w:r w:rsidR="00750808" w:rsidRPr="00905C97">
        <w:rPr>
          <w:rFonts w:ascii="Times New Roman" w:hAnsi="Times New Roman" w:cs="Times New Roman"/>
        </w:rPr>
        <w:t xml:space="preserve"> more positive view</w:t>
      </w:r>
      <w:r w:rsidR="001F7671">
        <w:rPr>
          <w:rFonts w:ascii="Times New Roman" w:hAnsi="Times New Roman" w:cs="Times New Roman"/>
        </w:rPr>
        <w:t>s</w:t>
      </w:r>
      <w:r w:rsidR="00750808" w:rsidRPr="00905C97">
        <w:rPr>
          <w:rFonts w:ascii="Times New Roman" w:hAnsi="Times New Roman" w:cs="Times New Roman"/>
        </w:rPr>
        <w:t xml:space="preserve"> of</w:t>
      </w:r>
      <w:r w:rsidR="001F7671">
        <w:rPr>
          <w:rFonts w:ascii="Times New Roman" w:hAnsi="Times New Roman" w:cs="Times New Roman"/>
        </w:rPr>
        <w:t xml:space="preserve"> the value of</w:t>
      </w:r>
      <w:r w:rsidR="00B04787" w:rsidRPr="00905C97">
        <w:rPr>
          <w:rFonts w:ascii="Times New Roman" w:hAnsi="Times New Roman" w:cs="Times New Roman"/>
        </w:rPr>
        <w:t xml:space="preserve"> technology</w:t>
      </w:r>
      <w:r w:rsidR="001F7671">
        <w:rPr>
          <w:rFonts w:ascii="Times New Roman" w:hAnsi="Times New Roman" w:cs="Times New Roman"/>
        </w:rPr>
        <w:t xml:space="preserve"> for helping students learn</w:t>
      </w:r>
      <w:r w:rsidR="006A2A38">
        <w:rPr>
          <w:rFonts w:ascii="Times New Roman" w:hAnsi="Times New Roman" w:cs="Times New Roman"/>
        </w:rPr>
        <w:t>”</w:t>
      </w:r>
      <w:r w:rsidR="00FE1507">
        <w:rPr>
          <w:rFonts w:ascii="Times New Roman" w:hAnsi="Times New Roman" w:cs="Times New Roman"/>
        </w:rPr>
        <w:t xml:space="preserve"> (Bichelmeyer &amp;</w:t>
      </w:r>
      <w:r w:rsidR="00757CEB">
        <w:rPr>
          <w:rFonts w:ascii="Times New Roman" w:hAnsi="Times New Roman" w:cs="Times New Roman"/>
        </w:rPr>
        <w:t xml:space="preserve"> Molenda, 2006</w:t>
      </w:r>
      <w:r w:rsidR="001F7671">
        <w:rPr>
          <w:rFonts w:ascii="Times New Roman" w:hAnsi="Times New Roman" w:cs="Times New Roman"/>
        </w:rPr>
        <w:t>, p. 20</w:t>
      </w:r>
      <w:r w:rsidR="00757CEB" w:rsidRPr="00905C97">
        <w:rPr>
          <w:rFonts w:ascii="Times New Roman" w:hAnsi="Times New Roman" w:cs="Times New Roman"/>
        </w:rPr>
        <w:t>)</w:t>
      </w:r>
      <w:r w:rsidR="00B04787" w:rsidRPr="00905C97">
        <w:rPr>
          <w:rFonts w:ascii="Times New Roman" w:hAnsi="Times New Roman" w:cs="Times New Roman"/>
        </w:rPr>
        <w:t>, there still remain</w:t>
      </w:r>
      <w:r w:rsidR="00750808" w:rsidRPr="00905C97">
        <w:rPr>
          <w:rFonts w:ascii="Times New Roman" w:hAnsi="Times New Roman" w:cs="Times New Roman"/>
        </w:rPr>
        <w:t xml:space="preserve"> a number of key issues </w:t>
      </w:r>
      <w:r w:rsidR="00B04787" w:rsidRPr="00905C97">
        <w:rPr>
          <w:rFonts w:ascii="Times New Roman" w:hAnsi="Times New Roman" w:cs="Times New Roman"/>
        </w:rPr>
        <w:t xml:space="preserve">that </w:t>
      </w:r>
      <w:r w:rsidR="00697525">
        <w:rPr>
          <w:rFonts w:ascii="Times New Roman" w:hAnsi="Times New Roman" w:cs="Times New Roman"/>
        </w:rPr>
        <w:t xml:space="preserve">directly </w:t>
      </w:r>
      <w:r w:rsidR="00B04787" w:rsidRPr="00905C97">
        <w:rPr>
          <w:rFonts w:ascii="Times New Roman" w:hAnsi="Times New Roman" w:cs="Times New Roman"/>
        </w:rPr>
        <w:t>effect teacher attitudes towards technology</w:t>
      </w:r>
      <w:r w:rsidR="00697525">
        <w:rPr>
          <w:rFonts w:ascii="Times New Roman" w:hAnsi="Times New Roman" w:cs="Times New Roman"/>
        </w:rPr>
        <w:t>,</w:t>
      </w:r>
      <w:r w:rsidR="00B04787" w:rsidRPr="00905C97">
        <w:rPr>
          <w:rFonts w:ascii="Times New Roman" w:hAnsi="Times New Roman" w:cs="Times New Roman"/>
        </w:rPr>
        <w:t xml:space="preserve"> and subsequently </w:t>
      </w:r>
      <w:r w:rsidR="00141EDC" w:rsidRPr="00905C97">
        <w:rPr>
          <w:rFonts w:ascii="Times New Roman" w:hAnsi="Times New Roman" w:cs="Times New Roman"/>
        </w:rPr>
        <w:t xml:space="preserve">have a </w:t>
      </w:r>
      <w:r w:rsidR="00697525">
        <w:rPr>
          <w:rFonts w:ascii="Times New Roman" w:hAnsi="Times New Roman" w:cs="Times New Roman"/>
        </w:rPr>
        <w:t>bearing</w:t>
      </w:r>
      <w:r w:rsidR="00141EDC" w:rsidRPr="00905C97">
        <w:rPr>
          <w:rFonts w:ascii="Times New Roman" w:hAnsi="Times New Roman" w:cs="Times New Roman"/>
        </w:rPr>
        <w:t xml:space="preserve"> on the </w:t>
      </w:r>
      <w:r w:rsidR="00697525">
        <w:rPr>
          <w:rFonts w:ascii="Times New Roman" w:hAnsi="Times New Roman" w:cs="Times New Roman"/>
        </w:rPr>
        <w:t xml:space="preserve">effective </w:t>
      </w:r>
      <w:r w:rsidR="00141EDC" w:rsidRPr="00905C97">
        <w:rPr>
          <w:rFonts w:ascii="Times New Roman" w:hAnsi="Times New Roman" w:cs="Times New Roman"/>
        </w:rPr>
        <w:t>integration of technology into the classroom.</w:t>
      </w:r>
    </w:p>
    <w:p w14:paraId="359D8546" w14:textId="6A242394" w:rsidR="00E86106" w:rsidRPr="00905C97" w:rsidRDefault="00B35E71" w:rsidP="003A22F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First, </w:t>
      </w:r>
      <w:r w:rsidR="000D0723" w:rsidRPr="00905C97">
        <w:rPr>
          <w:rFonts w:ascii="Times New Roman" w:hAnsi="Times New Roman" w:cs="Times New Roman"/>
        </w:rPr>
        <w:t>t</w:t>
      </w:r>
      <w:r w:rsidR="0024063D" w:rsidRPr="00905C97">
        <w:rPr>
          <w:rFonts w:ascii="Times New Roman" w:hAnsi="Times New Roman" w:cs="Times New Roman"/>
        </w:rPr>
        <w:t>eachers</w:t>
      </w:r>
      <w:r w:rsidR="006A2A38">
        <w:rPr>
          <w:rFonts w:ascii="Times New Roman" w:hAnsi="Times New Roman" w:cs="Times New Roman"/>
        </w:rPr>
        <w:t>’ attitudes</w:t>
      </w:r>
      <w:r w:rsidR="0024063D" w:rsidRPr="00905C97">
        <w:rPr>
          <w:rFonts w:ascii="Times New Roman" w:hAnsi="Times New Roman" w:cs="Times New Roman"/>
        </w:rPr>
        <w:t xml:space="preserve"> towards technologies are</w:t>
      </w:r>
      <w:r w:rsidR="000D0723" w:rsidRPr="00905C97">
        <w:rPr>
          <w:rFonts w:ascii="Times New Roman" w:hAnsi="Times New Roman" w:cs="Times New Roman"/>
        </w:rPr>
        <w:t xml:space="preserve"> a major component of the success of technology in the classroom.  Teachers</w:t>
      </w:r>
      <w:r w:rsidR="00697525">
        <w:rPr>
          <w:rFonts w:ascii="Times New Roman" w:hAnsi="Times New Roman" w:cs="Times New Roman"/>
        </w:rPr>
        <w:t xml:space="preserve"> can</w:t>
      </w:r>
      <w:r w:rsidR="000D0723" w:rsidRPr="00905C97">
        <w:rPr>
          <w:rFonts w:ascii="Times New Roman" w:hAnsi="Times New Roman" w:cs="Times New Roman"/>
        </w:rPr>
        <w:t xml:space="preserve"> tend to fall into two main c</w:t>
      </w:r>
      <w:r w:rsidR="00697525">
        <w:rPr>
          <w:rFonts w:ascii="Times New Roman" w:hAnsi="Times New Roman" w:cs="Times New Roman"/>
        </w:rPr>
        <w:t>amps as described by Heigdegger</w:t>
      </w:r>
      <w:r w:rsidR="00697525" w:rsidRPr="00697525">
        <w:rPr>
          <w:rFonts w:ascii="Times New Roman" w:hAnsi="Times New Roman" w:cs="Times New Roman"/>
        </w:rPr>
        <w:t xml:space="preserve"> </w:t>
      </w:r>
      <w:r w:rsidR="006A2A38">
        <w:rPr>
          <w:rFonts w:ascii="Times New Roman" w:hAnsi="Times New Roman" w:cs="Times New Roman"/>
        </w:rPr>
        <w:t>(1997, p. 25</w:t>
      </w:r>
      <w:r w:rsidR="00697525">
        <w:rPr>
          <w:rFonts w:ascii="Times New Roman" w:hAnsi="Times New Roman" w:cs="Times New Roman"/>
        </w:rPr>
        <w:t>):</w:t>
      </w:r>
      <w:r w:rsidR="000D0723" w:rsidRPr="00905C97">
        <w:rPr>
          <w:rFonts w:ascii="Times New Roman" w:hAnsi="Times New Roman" w:cs="Times New Roman"/>
        </w:rPr>
        <w:t xml:space="preserve"> those who </w:t>
      </w:r>
      <w:r w:rsidR="00697525">
        <w:rPr>
          <w:rFonts w:ascii="Times New Roman" w:hAnsi="Times New Roman" w:cs="Times New Roman"/>
        </w:rPr>
        <w:t>“</w:t>
      </w:r>
      <w:r w:rsidR="000D0723" w:rsidRPr="00905C97">
        <w:rPr>
          <w:rFonts w:ascii="Times New Roman" w:hAnsi="Times New Roman" w:cs="Times New Roman"/>
        </w:rPr>
        <w:t xml:space="preserve">push on </w:t>
      </w:r>
      <w:r w:rsidR="00697525">
        <w:rPr>
          <w:rFonts w:ascii="Times New Roman" w:hAnsi="Times New Roman" w:cs="Times New Roman"/>
        </w:rPr>
        <w:t xml:space="preserve">blindly </w:t>
      </w:r>
      <w:r w:rsidR="000D0723" w:rsidRPr="00905C97">
        <w:rPr>
          <w:rFonts w:ascii="Times New Roman" w:hAnsi="Times New Roman" w:cs="Times New Roman"/>
        </w:rPr>
        <w:t>with technology</w:t>
      </w:r>
      <w:r w:rsidR="00697525">
        <w:rPr>
          <w:rFonts w:ascii="Times New Roman" w:hAnsi="Times New Roman" w:cs="Times New Roman"/>
        </w:rPr>
        <w:t>”</w:t>
      </w:r>
      <w:r w:rsidR="000D0723" w:rsidRPr="00905C97">
        <w:rPr>
          <w:rFonts w:ascii="Times New Roman" w:hAnsi="Times New Roman" w:cs="Times New Roman"/>
        </w:rPr>
        <w:t>, and “those who rebel helplessly against it and curse it as the work of the devil</w:t>
      </w:r>
      <w:r w:rsidR="0069752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0D0723" w:rsidRPr="00905C97">
        <w:rPr>
          <w:rFonts w:ascii="Times New Roman" w:hAnsi="Times New Roman" w:cs="Times New Roman"/>
        </w:rPr>
        <w:t xml:space="preserve"> </w:t>
      </w:r>
      <w:r w:rsidR="000E438F">
        <w:rPr>
          <w:rFonts w:ascii="Times New Roman" w:hAnsi="Times New Roman" w:cs="Times New Roman"/>
        </w:rPr>
        <w:t xml:space="preserve">Researchers (Hew and Brush, </w:t>
      </w:r>
      <w:r w:rsidR="00757CEB">
        <w:rPr>
          <w:rFonts w:ascii="Times New Roman" w:hAnsi="Times New Roman" w:cs="Times New Roman"/>
        </w:rPr>
        <w:t>2007;</w:t>
      </w:r>
      <w:r w:rsidR="00C84E4E">
        <w:rPr>
          <w:rFonts w:ascii="Times New Roman" w:hAnsi="Times New Roman" w:cs="Times New Roman"/>
        </w:rPr>
        <w:t xml:space="preserve"> Lu</w:t>
      </w:r>
      <w:r w:rsidR="00FE1507">
        <w:rPr>
          <w:rFonts w:ascii="Times New Roman" w:hAnsi="Times New Roman" w:cs="Times New Roman"/>
        </w:rPr>
        <w:t xml:space="preserve"> &amp; </w:t>
      </w:r>
      <w:r w:rsidR="00A06CE7" w:rsidRPr="00905C97">
        <w:rPr>
          <w:rFonts w:ascii="Times New Roman" w:hAnsi="Times New Roman" w:cs="Times New Roman"/>
        </w:rPr>
        <w:t>Overbaugh</w:t>
      </w:r>
      <w:r w:rsidR="00697525">
        <w:rPr>
          <w:rFonts w:ascii="Times New Roman" w:hAnsi="Times New Roman" w:cs="Times New Roman"/>
        </w:rPr>
        <w:t>, 2009</w:t>
      </w:r>
      <w:r w:rsidR="00A12F6D">
        <w:rPr>
          <w:rFonts w:ascii="Times New Roman" w:hAnsi="Times New Roman" w:cs="Times New Roman"/>
        </w:rPr>
        <w:t>; Inan &amp; Lowther, 2010</w:t>
      </w:r>
      <w:r w:rsidR="00A06CE7" w:rsidRPr="00905C97">
        <w:rPr>
          <w:rFonts w:ascii="Times New Roman" w:hAnsi="Times New Roman" w:cs="Times New Roman"/>
        </w:rPr>
        <w:t xml:space="preserve">) </w:t>
      </w:r>
      <w:r w:rsidR="001F7671">
        <w:rPr>
          <w:rFonts w:ascii="Times New Roman" w:hAnsi="Times New Roman" w:cs="Times New Roman"/>
        </w:rPr>
        <w:t>contend</w:t>
      </w:r>
      <w:r w:rsidR="00A06CE7" w:rsidRPr="00905C97">
        <w:rPr>
          <w:rFonts w:ascii="Times New Roman" w:hAnsi="Times New Roman" w:cs="Times New Roman"/>
        </w:rPr>
        <w:t xml:space="preserve"> that teachers’ beliefs, determine</w:t>
      </w:r>
      <w:r w:rsidR="00AF6CD6" w:rsidRPr="00905C97">
        <w:rPr>
          <w:rFonts w:ascii="Times New Roman" w:hAnsi="Times New Roman" w:cs="Times New Roman"/>
        </w:rPr>
        <w:t xml:space="preserve"> attitudes, which in turn will a</w:t>
      </w:r>
      <w:r w:rsidR="00A06CE7" w:rsidRPr="00905C97">
        <w:rPr>
          <w:rFonts w:ascii="Times New Roman" w:hAnsi="Times New Roman" w:cs="Times New Roman"/>
        </w:rPr>
        <w:t xml:space="preserve">ffect </w:t>
      </w:r>
      <w:r w:rsidR="00AF6CD6" w:rsidRPr="00905C97">
        <w:rPr>
          <w:rFonts w:ascii="Times New Roman" w:hAnsi="Times New Roman" w:cs="Times New Roman"/>
        </w:rPr>
        <w:t xml:space="preserve">the </w:t>
      </w:r>
      <w:r w:rsidR="00A06CE7" w:rsidRPr="00905C97">
        <w:rPr>
          <w:rFonts w:ascii="Times New Roman" w:hAnsi="Times New Roman" w:cs="Times New Roman"/>
        </w:rPr>
        <w:t xml:space="preserve">use of technology. </w:t>
      </w:r>
      <w:r w:rsidR="00AF6CD6" w:rsidRPr="00905C97">
        <w:rPr>
          <w:rFonts w:ascii="Times New Roman" w:hAnsi="Times New Roman" w:cs="Times New Roman"/>
        </w:rPr>
        <w:t xml:space="preserve">Hew and Brush </w:t>
      </w:r>
      <w:r w:rsidR="000E438F">
        <w:rPr>
          <w:rFonts w:ascii="Times New Roman" w:hAnsi="Times New Roman" w:cs="Times New Roman"/>
        </w:rPr>
        <w:t xml:space="preserve">(2007, p. 229) </w:t>
      </w:r>
      <w:r w:rsidR="00AF6CD6" w:rsidRPr="00905C97">
        <w:rPr>
          <w:rFonts w:ascii="Times New Roman" w:hAnsi="Times New Roman" w:cs="Times New Roman"/>
        </w:rPr>
        <w:t>found that many teachers believe tha</w:t>
      </w:r>
      <w:r w:rsidR="000E438F">
        <w:rPr>
          <w:rFonts w:ascii="Times New Roman" w:hAnsi="Times New Roman" w:cs="Times New Roman"/>
        </w:rPr>
        <w:t xml:space="preserve">t computers do not aid learning. </w:t>
      </w:r>
      <w:r w:rsidR="00AF6CD6" w:rsidRPr="00905C97">
        <w:rPr>
          <w:rFonts w:ascii="Times New Roman" w:hAnsi="Times New Roman" w:cs="Times New Roman"/>
        </w:rPr>
        <w:t>In many ca</w:t>
      </w:r>
      <w:r w:rsidR="00A06CE7" w:rsidRPr="00905C97">
        <w:rPr>
          <w:rFonts w:ascii="Times New Roman" w:hAnsi="Times New Roman" w:cs="Times New Roman"/>
        </w:rPr>
        <w:t xml:space="preserve">ses, a negative attitude is directly related to fear, and results in a lack of self-efficacy. </w:t>
      </w:r>
      <w:r w:rsidR="00ED01ED">
        <w:rPr>
          <w:rFonts w:ascii="Times New Roman" w:hAnsi="Times New Roman" w:cs="Times New Roman"/>
        </w:rPr>
        <w:t>“Instructional self-efficacy refers to personal beliefs about one’s capabilities to help students learn (Schunk, 2008, p. 113). High self-efficacy should result in teache</w:t>
      </w:r>
      <w:r w:rsidR="0091153E">
        <w:rPr>
          <w:rFonts w:ascii="Times New Roman" w:hAnsi="Times New Roman" w:cs="Times New Roman"/>
        </w:rPr>
        <w:t>rs being willing to plan intricate</w:t>
      </w:r>
      <w:r w:rsidR="00ED01ED">
        <w:rPr>
          <w:rFonts w:ascii="Times New Roman" w:hAnsi="Times New Roman" w:cs="Times New Roman"/>
        </w:rPr>
        <w:t xml:space="preserve"> and challenging activities for student learning.  </w:t>
      </w:r>
      <w:r w:rsidR="00DF41E1">
        <w:rPr>
          <w:rFonts w:ascii="Times New Roman" w:hAnsi="Times New Roman" w:cs="Times New Roman"/>
        </w:rPr>
        <w:t xml:space="preserve">Teachers with low self-efficacy will avoid </w:t>
      </w:r>
      <w:r w:rsidR="0091153E">
        <w:rPr>
          <w:rFonts w:ascii="Times New Roman" w:hAnsi="Times New Roman" w:cs="Times New Roman"/>
        </w:rPr>
        <w:t>preparing lessons</w:t>
      </w:r>
      <w:r w:rsidR="00DF41E1">
        <w:rPr>
          <w:rFonts w:ascii="Times New Roman" w:hAnsi="Times New Roman" w:cs="Times New Roman"/>
        </w:rPr>
        <w:t xml:space="preserve">, perceived to be beyond their </w:t>
      </w:r>
      <w:r w:rsidR="0091153E">
        <w:rPr>
          <w:rFonts w:ascii="Times New Roman" w:hAnsi="Times New Roman" w:cs="Times New Roman"/>
        </w:rPr>
        <w:t>ability</w:t>
      </w:r>
      <w:r w:rsidR="00DF41E1">
        <w:rPr>
          <w:rFonts w:ascii="Times New Roman" w:hAnsi="Times New Roman" w:cs="Times New Roman"/>
        </w:rPr>
        <w:t>, including the use and integration of technology.</w:t>
      </w:r>
      <w:r w:rsidR="00781A8C">
        <w:rPr>
          <w:rFonts w:ascii="Times New Roman" w:hAnsi="Times New Roman" w:cs="Times New Roman"/>
        </w:rPr>
        <w:t xml:space="preserve"> </w:t>
      </w:r>
    </w:p>
    <w:p w14:paraId="309B7E8F" w14:textId="2D3A0F7A" w:rsidR="00141EDC" w:rsidRPr="00905C97" w:rsidRDefault="00141EDC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ab/>
        <w:t xml:space="preserve">Research suggests that a </w:t>
      </w:r>
      <w:r w:rsidR="003832DE" w:rsidRPr="00905C97">
        <w:rPr>
          <w:rFonts w:ascii="Times New Roman" w:hAnsi="Times New Roman" w:cs="Times New Roman"/>
        </w:rPr>
        <w:t xml:space="preserve">second </w:t>
      </w:r>
      <w:r w:rsidRPr="00905C97">
        <w:rPr>
          <w:rFonts w:ascii="Times New Roman" w:hAnsi="Times New Roman" w:cs="Times New Roman"/>
        </w:rPr>
        <w:t>major barrier</w:t>
      </w:r>
      <w:r w:rsidR="00860340" w:rsidRPr="00905C97">
        <w:rPr>
          <w:rFonts w:ascii="Times New Roman" w:hAnsi="Times New Roman" w:cs="Times New Roman"/>
        </w:rPr>
        <w:t xml:space="preserve"> to successful integration of technology</w:t>
      </w:r>
      <w:r w:rsidRPr="00905C97">
        <w:rPr>
          <w:rFonts w:ascii="Times New Roman" w:hAnsi="Times New Roman" w:cs="Times New Roman"/>
        </w:rPr>
        <w:t xml:space="preserve"> is tea</w:t>
      </w:r>
      <w:r w:rsidR="00DF41E1">
        <w:rPr>
          <w:rFonts w:ascii="Times New Roman" w:hAnsi="Times New Roman" w:cs="Times New Roman"/>
        </w:rPr>
        <w:t>chers’</w:t>
      </w:r>
      <w:r w:rsidR="00860340" w:rsidRPr="00905C97">
        <w:rPr>
          <w:rFonts w:ascii="Times New Roman" w:hAnsi="Times New Roman" w:cs="Times New Roman"/>
        </w:rPr>
        <w:t xml:space="preserve"> lack of necessary skills </w:t>
      </w:r>
      <w:r w:rsidRPr="00905C97">
        <w:rPr>
          <w:rFonts w:ascii="Times New Roman" w:hAnsi="Times New Roman" w:cs="Times New Roman"/>
        </w:rPr>
        <w:t>(</w:t>
      </w:r>
      <w:r w:rsidR="00FE1507">
        <w:rPr>
          <w:rFonts w:ascii="Times New Roman" w:hAnsi="Times New Roman" w:cs="Times New Roman"/>
        </w:rPr>
        <w:t>Inan &amp;</w:t>
      </w:r>
      <w:r w:rsidR="00DF41E1">
        <w:rPr>
          <w:rFonts w:ascii="Times New Roman" w:hAnsi="Times New Roman" w:cs="Times New Roman"/>
        </w:rPr>
        <w:t xml:space="preserve"> Lowther, </w:t>
      </w:r>
      <w:r w:rsidRPr="00905C97">
        <w:rPr>
          <w:rFonts w:ascii="Times New Roman" w:hAnsi="Times New Roman" w:cs="Times New Roman"/>
        </w:rPr>
        <w:t xml:space="preserve">2009, p. 138). </w:t>
      </w:r>
      <w:r w:rsidR="00860340" w:rsidRPr="00905C97">
        <w:rPr>
          <w:rFonts w:ascii="Times New Roman" w:hAnsi="Times New Roman" w:cs="Times New Roman"/>
        </w:rPr>
        <w:t xml:space="preserve">Not only do teachers lack training in </w:t>
      </w:r>
      <w:r w:rsidR="00781A8C">
        <w:rPr>
          <w:rFonts w:ascii="Times New Roman" w:hAnsi="Times New Roman" w:cs="Times New Roman"/>
        </w:rPr>
        <w:t xml:space="preserve">the </w:t>
      </w:r>
      <w:r w:rsidR="00860340" w:rsidRPr="00905C97">
        <w:rPr>
          <w:rFonts w:ascii="Times New Roman" w:hAnsi="Times New Roman" w:cs="Times New Roman"/>
        </w:rPr>
        <w:t>hardwar</w:t>
      </w:r>
      <w:r w:rsidR="00781A8C">
        <w:rPr>
          <w:rFonts w:ascii="Times New Roman" w:hAnsi="Times New Roman" w:cs="Times New Roman"/>
        </w:rPr>
        <w:t xml:space="preserve">e and </w:t>
      </w:r>
      <w:r w:rsidR="00DF41E1">
        <w:rPr>
          <w:rFonts w:ascii="Times New Roman" w:hAnsi="Times New Roman" w:cs="Times New Roman"/>
        </w:rPr>
        <w:t>software aspects</w:t>
      </w:r>
      <w:r w:rsidR="00781A8C">
        <w:rPr>
          <w:rFonts w:ascii="Times New Roman" w:hAnsi="Times New Roman" w:cs="Times New Roman"/>
        </w:rPr>
        <w:t xml:space="preserve"> of technology</w:t>
      </w:r>
      <w:r w:rsidR="00A74683">
        <w:rPr>
          <w:rFonts w:ascii="Times New Roman" w:hAnsi="Times New Roman" w:cs="Times New Roman"/>
        </w:rPr>
        <w:t xml:space="preserve"> (Coley et al., 1997</w:t>
      </w:r>
      <w:r w:rsidR="00781A8C">
        <w:rPr>
          <w:rFonts w:ascii="Times New Roman" w:hAnsi="Times New Roman" w:cs="Times New Roman"/>
        </w:rPr>
        <w:t xml:space="preserve">, p. 45), </w:t>
      </w:r>
      <w:r w:rsidR="00860340" w:rsidRPr="00905C97">
        <w:rPr>
          <w:rFonts w:ascii="Times New Roman" w:hAnsi="Times New Roman" w:cs="Times New Roman"/>
        </w:rPr>
        <w:t xml:space="preserve">but </w:t>
      </w:r>
      <w:r w:rsidR="00781A8C">
        <w:rPr>
          <w:rFonts w:ascii="Times New Roman" w:hAnsi="Times New Roman" w:cs="Times New Roman"/>
        </w:rPr>
        <w:t xml:space="preserve">also in </w:t>
      </w:r>
      <w:r w:rsidR="00860340" w:rsidRPr="00905C97">
        <w:rPr>
          <w:rFonts w:ascii="Times New Roman" w:hAnsi="Times New Roman" w:cs="Times New Roman"/>
        </w:rPr>
        <w:t>classroom management as it relates to tech</w:t>
      </w:r>
      <w:r w:rsidR="00781A8C">
        <w:rPr>
          <w:rFonts w:ascii="Times New Roman" w:hAnsi="Times New Roman" w:cs="Times New Roman"/>
        </w:rPr>
        <w:t>nology, and</w:t>
      </w:r>
      <w:r w:rsidR="00DF41E1">
        <w:rPr>
          <w:rFonts w:ascii="Times New Roman" w:hAnsi="Times New Roman" w:cs="Times New Roman"/>
        </w:rPr>
        <w:t xml:space="preserve"> </w:t>
      </w:r>
      <w:r w:rsidR="00860340" w:rsidRPr="00905C97">
        <w:rPr>
          <w:rFonts w:ascii="Times New Roman" w:hAnsi="Times New Roman" w:cs="Times New Roman"/>
        </w:rPr>
        <w:t>the integration of sound teaching philosophies and practices in</w:t>
      </w:r>
      <w:r w:rsidR="00DF41E1">
        <w:rPr>
          <w:rFonts w:ascii="Times New Roman" w:hAnsi="Times New Roman" w:cs="Times New Roman"/>
        </w:rPr>
        <w:t>to</w:t>
      </w:r>
      <w:r w:rsidR="00860340" w:rsidRPr="00905C97">
        <w:rPr>
          <w:rFonts w:ascii="Times New Roman" w:hAnsi="Times New Roman" w:cs="Times New Roman"/>
        </w:rPr>
        <w:t xml:space="preserve"> the use of technology</w:t>
      </w:r>
      <w:r w:rsidR="00FE1507">
        <w:rPr>
          <w:rFonts w:ascii="Times New Roman" w:hAnsi="Times New Roman" w:cs="Times New Roman"/>
        </w:rPr>
        <w:t xml:space="preserve"> (Hew &amp; </w:t>
      </w:r>
      <w:r w:rsidR="005B29FC" w:rsidRPr="00905C97">
        <w:rPr>
          <w:rFonts w:ascii="Times New Roman" w:hAnsi="Times New Roman" w:cs="Times New Roman"/>
        </w:rPr>
        <w:t>Brush</w:t>
      </w:r>
      <w:r w:rsidR="00005274">
        <w:rPr>
          <w:rFonts w:ascii="Times New Roman" w:hAnsi="Times New Roman" w:cs="Times New Roman"/>
        </w:rPr>
        <w:t>, 2007,</w:t>
      </w:r>
      <w:r w:rsidR="005B29FC" w:rsidRPr="00905C97">
        <w:rPr>
          <w:rFonts w:ascii="Times New Roman" w:hAnsi="Times New Roman" w:cs="Times New Roman"/>
        </w:rPr>
        <w:t xml:space="preserve"> p</w:t>
      </w:r>
      <w:r w:rsidR="00DF41E1">
        <w:rPr>
          <w:rFonts w:ascii="Times New Roman" w:hAnsi="Times New Roman" w:cs="Times New Roman"/>
        </w:rPr>
        <w:t>.</w:t>
      </w:r>
      <w:r w:rsidR="005B29FC" w:rsidRPr="00905C97">
        <w:rPr>
          <w:rFonts w:ascii="Times New Roman" w:hAnsi="Times New Roman" w:cs="Times New Roman"/>
        </w:rPr>
        <w:t xml:space="preserve"> 228)</w:t>
      </w:r>
      <w:r w:rsidR="00860340" w:rsidRPr="00905C97">
        <w:rPr>
          <w:rFonts w:ascii="Times New Roman" w:hAnsi="Times New Roman" w:cs="Times New Roman"/>
        </w:rPr>
        <w:t>.</w:t>
      </w:r>
      <w:r w:rsidR="00935FB3" w:rsidRPr="00905C97">
        <w:rPr>
          <w:rFonts w:ascii="Times New Roman" w:hAnsi="Times New Roman" w:cs="Times New Roman"/>
        </w:rPr>
        <w:t xml:space="preserve">  When training is provided, it is common for teachers to complain about un</w:t>
      </w:r>
      <w:r w:rsidR="003832DE" w:rsidRPr="00905C97">
        <w:rPr>
          <w:rFonts w:ascii="Times New Roman" w:hAnsi="Times New Roman" w:cs="Times New Roman"/>
        </w:rPr>
        <w:t>helpful sessions (Coley et al.</w:t>
      </w:r>
      <w:r w:rsidR="00A74683">
        <w:rPr>
          <w:rFonts w:ascii="Times New Roman" w:hAnsi="Times New Roman" w:cs="Times New Roman"/>
        </w:rPr>
        <w:t>, 1997</w:t>
      </w:r>
      <w:r w:rsidR="003832DE" w:rsidRPr="00905C97">
        <w:rPr>
          <w:rFonts w:ascii="Times New Roman" w:hAnsi="Times New Roman" w:cs="Times New Roman"/>
        </w:rPr>
        <w:t>).</w:t>
      </w:r>
    </w:p>
    <w:p w14:paraId="74DE7B91" w14:textId="04DCA60D" w:rsidR="00141EDC" w:rsidRPr="00462F7D" w:rsidRDefault="00860340" w:rsidP="003A22F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  <w:color w:val="FF0000"/>
        </w:rPr>
      </w:pPr>
      <w:r w:rsidRPr="00905C97">
        <w:rPr>
          <w:rFonts w:ascii="Times New Roman" w:hAnsi="Times New Roman" w:cs="Times New Roman"/>
        </w:rPr>
        <w:t xml:space="preserve">Teachers themselves cited time </w:t>
      </w:r>
      <w:r w:rsidR="00C84E4E">
        <w:rPr>
          <w:rFonts w:ascii="Times New Roman" w:hAnsi="Times New Roman" w:cs="Times New Roman"/>
        </w:rPr>
        <w:t>(Lu</w:t>
      </w:r>
      <w:r w:rsidR="00B96467">
        <w:rPr>
          <w:rFonts w:ascii="Times New Roman" w:hAnsi="Times New Roman" w:cs="Times New Roman"/>
        </w:rPr>
        <w:t xml:space="preserve"> </w:t>
      </w:r>
      <w:r w:rsidR="00FE1507">
        <w:rPr>
          <w:rFonts w:ascii="Times New Roman" w:hAnsi="Times New Roman" w:cs="Times New Roman"/>
        </w:rPr>
        <w:t>&amp;</w:t>
      </w:r>
      <w:r w:rsidR="00C6174E">
        <w:rPr>
          <w:rFonts w:ascii="Times New Roman" w:hAnsi="Times New Roman" w:cs="Times New Roman"/>
        </w:rPr>
        <w:t xml:space="preserve"> Overbaugh, 2009</w:t>
      </w:r>
      <w:r w:rsidR="00B96467">
        <w:rPr>
          <w:rFonts w:ascii="Times New Roman" w:hAnsi="Times New Roman" w:cs="Times New Roman"/>
        </w:rPr>
        <w:t xml:space="preserve">; Hew </w:t>
      </w:r>
      <w:r w:rsidR="00FE1507">
        <w:rPr>
          <w:rFonts w:ascii="Times New Roman" w:hAnsi="Times New Roman" w:cs="Times New Roman"/>
        </w:rPr>
        <w:t xml:space="preserve">&amp; </w:t>
      </w:r>
      <w:r w:rsidR="00B96467">
        <w:rPr>
          <w:rFonts w:ascii="Times New Roman" w:hAnsi="Times New Roman" w:cs="Times New Roman"/>
        </w:rPr>
        <w:t xml:space="preserve">Brush, </w:t>
      </w:r>
      <w:r w:rsidR="00A50DF0">
        <w:rPr>
          <w:rFonts w:ascii="Times New Roman" w:hAnsi="Times New Roman" w:cs="Times New Roman"/>
        </w:rPr>
        <w:t xml:space="preserve">2007; </w:t>
      </w:r>
      <w:r w:rsidR="00FE1507">
        <w:rPr>
          <w:rFonts w:ascii="Times New Roman" w:hAnsi="Times New Roman" w:cs="Times New Roman"/>
        </w:rPr>
        <w:t xml:space="preserve">(Bichelmeyer &amp; Molenda, 2006) </w:t>
      </w:r>
      <w:r w:rsidRPr="00905C97">
        <w:rPr>
          <w:rFonts w:ascii="Times New Roman" w:hAnsi="Times New Roman" w:cs="Times New Roman"/>
        </w:rPr>
        <w:t>as a major barrier to their use of technology.  Standardized timetables with short 45-minute periods seriously hampered teachers’ ability to use technology</w:t>
      </w:r>
      <w:r w:rsidR="00F174FC">
        <w:rPr>
          <w:rFonts w:ascii="Times New Roman" w:hAnsi="Times New Roman" w:cs="Times New Roman"/>
        </w:rPr>
        <w:t xml:space="preserve"> (Hew &amp; Brush, 2007, p. 236)</w:t>
      </w:r>
      <w:r w:rsidRPr="00905C97">
        <w:rPr>
          <w:rFonts w:ascii="Times New Roman" w:hAnsi="Times New Roman" w:cs="Times New Roman"/>
        </w:rPr>
        <w:t xml:space="preserve">.  </w:t>
      </w:r>
      <w:r w:rsidR="005B29FC" w:rsidRPr="00905C97">
        <w:rPr>
          <w:rFonts w:ascii="Times New Roman" w:hAnsi="Times New Roman" w:cs="Times New Roman"/>
        </w:rPr>
        <w:t xml:space="preserve">The </w:t>
      </w:r>
      <w:r w:rsidRPr="00905C97">
        <w:rPr>
          <w:rFonts w:ascii="Times New Roman" w:hAnsi="Times New Roman" w:cs="Times New Roman"/>
        </w:rPr>
        <w:t>high cost of time needed to successfully learn how to use tech</w:t>
      </w:r>
      <w:r w:rsidR="00E440C9">
        <w:rPr>
          <w:rFonts w:ascii="Times New Roman" w:hAnsi="Times New Roman" w:cs="Times New Roman"/>
        </w:rPr>
        <w:t>nology and then plan integrated</w:t>
      </w:r>
      <w:r w:rsidRPr="00905C97">
        <w:rPr>
          <w:rFonts w:ascii="Times New Roman" w:hAnsi="Times New Roman" w:cs="Times New Roman"/>
        </w:rPr>
        <w:t xml:space="preserve"> lessons</w:t>
      </w:r>
      <w:r w:rsidR="005B29FC" w:rsidRPr="00905C97">
        <w:rPr>
          <w:rFonts w:ascii="Times New Roman" w:hAnsi="Times New Roman" w:cs="Times New Roman"/>
        </w:rPr>
        <w:t xml:space="preserve"> was another concern</w:t>
      </w:r>
      <w:r w:rsidR="00C6174E">
        <w:rPr>
          <w:rFonts w:ascii="Times New Roman" w:hAnsi="Times New Roman" w:cs="Times New Roman"/>
        </w:rPr>
        <w:t xml:space="preserve"> (Lu &amp; Overbaugh, 2009, p.</w:t>
      </w:r>
      <w:r w:rsidR="005B29FC" w:rsidRPr="00905C97">
        <w:rPr>
          <w:rFonts w:ascii="Times New Roman" w:hAnsi="Times New Roman" w:cs="Times New Roman"/>
        </w:rPr>
        <w:t xml:space="preserve"> </w:t>
      </w:r>
      <w:r w:rsidR="0016074D">
        <w:rPr>
          <w:rFonts w:ascii="Times New Roman" w:hAnsi="Times New Roman" w:cs="Times New Roman"/>
        </w:rPr>
        <w:t>97).</w:t>
      </w:r>
      <w:r w:rsidR="005B29FC" w:rsidRPr="00905C97">
        <w:rPr>
          <w:rFonts w:ascii="Times New Roman" w:hAnsi="Times New Roman" w:cs="Times New Roman"/>
        </w:rPr>
        <w:t xml:space="preserve"> Additionally, focus on standardized testing in schools, required extensive time out of the curriculum, leaving little time and energy to experiment with technology (Coley et.</w:t>
      </w:r>
      <w:r w:rsidR="00462F7D">
        <w:rPr>
          <w:rFonts w:ascii="Times New Roman" w:hAnsi="Times New Roman" w:cs="Times New Roman"/>
        </w:rPr>
        <w:t xml:space="preserve"> </w:t>
      </w:r>
      <w:r w:rsidR="00FE1507">
        <w:rPr>
          <w:rFonts w:ascii="Times New Roman" w:hAnsi="Times New Roman" w:cs="Times New Roman"/>
        </w:rPr>
        <w:t xml:space="preserve">al. </w:t>
      </w:r>
      <w:r w:rsidR="00BC07F7">
        <w:rPr>
          <w:rFonts w:ascii="Times New Roman" w:hAnsi="Times New Roman" w:cs="Times New Roman"/>
        </w:rPr>
        <w:t>1997</w:t>
      </w:r>
      <w:r w:rsidR="00462F7D">
        <w:rPr>
          <w:rFonts w:ascii="Times New Roman" w:hAnsi="Times New Roman" w:cs="Times New Roman"/>
        </w:rPr>
        <w:t>,</w:t>
      </w:r>
      <w:r w:rsidR="00BC07F7">
        <w:rPr>
          <w:rFonts w:ascii="Times New Roman" w:hAnsi="Times New Roman" w:cs="Times New Roman"/>
        </w:rPr>
        <w:t xml:space="preserve"> p</w:t>
      </w:r>
      <w:r w:rsidR="005B29FC" w:rsidRPr="00905C97">
        <w:rPr>
          <w:rFonts w:ascii="Times New Roman" w:hAnsi="Times New Roman" w:cs="Times New Roman"/>
        </w:rPr>
        <w:t>. 45).</w:t>
      </w:r>
      <w:r w:rsidR="00E86106" w:rsidRPr="00905C97">
        <w:rPr>
          <w:rFonts w:ascii="Times New Roman" w:hAnsi="Times New Roman" w:cs="Times New Roman"/>
        </w:rPr>
        <w:t xml:space="preserve"> Time also becomes a factor when coupled</w:t>
      </w:r>
      <w:r w:rsidR="00462F7D">
        <w:rPr>
          <w:rFonts w:ascii="Times New Roman" w:hAnsi="Times New Roman" w:cs="Times New Roman"/>
        </w:rPr>
        <w:t xml:space="preserve"> with lack of access. T</w:t>
      </w:r>
      <w:r w:rsidR="00E86106" w:rsidRPr="00462F7D">
        <w:rPr>
          <w:rFonts w:ascii="Times New Roman" w:hAnsi="Times New Roman" w:cs="Times New Roman"/>
        </w:rPr>
        <w:t>eachers</w:t>
      </w:r>
      <w:r w:rsidR="00E86106" w:rsidRPr="00905C97">
        <w:rPr>
          <w:rFonts w:ascii="Times New Roman" w:hAnsi="Times New Roman" w:cs="Times New Roman"/>
        </w:rPr>
        <w:t xml:space="preserve"> competing for time in labs</w:t>
      </w:r>
      <w:r w:rsidR="00462F7D">
        <w:rPr>
          <w:rFonts w:ascii="Times New Roman" w:hAnsi="Times New Roman" w:cs="Times New Roman"/>
        </w:rPr>
        <w:t>,</w:t>
      </w:r>
      <w:r w:rsidR="00E86106" w:rsidRPr="00905C97">
        <w:rPr>
          <w:rFonts w:ascii="Times New Roman" w:hAnsi="Times New Roman" w:cs="Times New Roman"/>
        </w:rPr>
        <w:t xml:space="preserve"> and limited resources</w:t>
      </w:r>
      <w:r w:rsidR="00462F7D">
        <w:rPr>
          <w:rFonts w:ascii="Times New Roman" w:hAnsi="Times New Roman" w:cs="Times New Roman"/>
        </w:rPr>
        <w:t>,</w:t>
      </w:r>
      <w:r w:rsidR="00E86106" w:rsidRPr="00905C97">
        <w:rPr>
          <w:rFonts w:ascii="Times New Roman" w:hAnsi="Times New Roman" w:cs="Times New Roman"/>
        </w:rPr>
        <w:t xml:space="preserve"> eventually give up and resort to traditional teaching methods.</w:t>
      </w:r>
      <w:r w:rsidR="00462F7D">
        <w:rPr>
          <w:rFonts w:ascii="Times New Roman" w:hAnsi="Times New Roman" w:cs="Times New Roman"/>
        </w:rPr>
        <w:t xml:space="preserve">  </w:t>
      </w:r>
    </w:p>
    <w:p w14:paraId="50574356" w14:textId="28B108F6" w:rsidR="00F60360" w:rsidRPr="00905C97" w:rsidRDefault="00E86106" w:rsidP="003A22F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Another major barrier cited by</w:t>
      </w:r>
      <w:r w:rsidR="005B29FC" w:rsidRPr="00905C97">
        <w:rPr>
          <w:rFonts w:ascii="Times New Roman" w:hAnsi="Times New Roman" w:cs="Times New Roman"/>
        </w:rPr>
        <w:t xml:space="preserve"> teachers </w:t>
      </w:r>
      <w:r w:rsidRPr="00905C97">
        <w:rPr>
          <w:rFonts w:ascii="Times New Roman" w:hAnsi="Times New Roman" w:cs="Times New Roman"/>
        </w:rPr>
        <w:t xml:space="preserve">was </w:t>
      </w:r>
      <w:r w:rsidR="007F0B58">
        <w:rPr>
          <w:rFonts w:ascii="Times New Roman" w:hAnsi="Times New Roman" w:cs="Times New Roman"/>
        </w:rPr>
        <w:t xml:space="preserve">lack of </w:t>
      </w:r>
      <w:r w:rsidR="005B29FC" w:rsidRPr="00905C97">
        <w:rPr>
          <w:rFonts w:ascii="Times New Roman" w:hAnsi="Times New Roman" w:cs="Times New Roman"/>
        </w:rPr>
        <w:t xml:space="preserve">technical support.  </w:t>
      </w:r>
      <w:r w:rsidR="00A06CE7" w:rsidRPr="00905C97">
        <w:rPr>
          <w:rFonts w:ascii="Times New Roman" w:hAnsi="Times New Roman" w:cs="Times New Roman"/>
        </w:rPr>
        <w:t>Teachers became frustrat</w:t>
      </w:r>
      <w:r w:rsidR="00462F7D">
        <w:rPr>
          <w:rFonts w:ascii="Times New Roman" w:hAnsi="Times New Roman" w:cs="Times New Roman"/>
        </w:rPr>
        <w:t xml:space="preserve">ed </w:t>
      </w:r>
      <w:r w:rsidR="00C84E4E">
        <w:rPr>
          <w:rFonts w:ascii="Times New Roman" w:hAnsi="Times New Roman" w:cs="Times New Roman"/>
        </w:rPr>
        <w:t>with old and slow hardware</w:t>
      </w:r>
      <w:r w:rsidR="00AF6CD6" w:rsidRPr="00905C97">
        <w:rPr>
          <w:rFonts w:ascii="Times New Roman" w:hAnsi="Times New Roman" w:cs="Times New Roman"/>
        </w:rPr>
        <w:t xml:space="preserve">, technology that didn’t work due to lack of </w:t>
      </w:r>
      <w:r w:rsidR="0016074D">
        <w:rPr>
          <w:rFonts w:ascii="Times New Roman" w:hAnsi="Times New Roman" w:cs="Times New Roman"/>
        </w:rPr>
        <w:t>“</w:t>
      </w:r>
      <w:r w:rsidR="00AF6CD6" w:rsidRPr="00905C97">
        <w:rPr>
          <w:rFonts w:ascii="Times New Roman" w:hAnsi="Times New Roman" w:cs="Times New Roman"/>
        </w:rPr>
        <w:t>timely</w:t>
      </w:r>
      <w:r w:rsidR="0016074D">
        <w:rPr>
          <w:rFonts w:ascii="Times New Roman" w:hAnsi="Times New Roman" w:cs="Times New Roman"/>
        </w:rPr>
        <w:t>”</w:t>
      </w:r>
      <w:r w:rsidR="00AF6CD6" w:rsidRPr="00905C97">
        <w:rPr>
          <w:rFonts w:ascii="Times New Roman" w:hAnsi="Times New Roman" w:cs="Times New Roman"/>
        </w:rPr>
        <w:t xml:space="preserve"> </w:t>
      </w:r>
      <w:r w:rsidR="00A74683">
        <w:rPr>
          <w:rFonts w:ascii="Times New Roman" w:hAnsi="Times New Roman" w:cs="Times New Roman"/>
        </w:rPr>
        <w:t>(Lu and Overbaugh, 2009</w:t>
      </w:r>
      <w:r w:rsidR="0016074D">
        <w:rPr>
          <w:rFonts w:ascii="Times New Roman" w:hAnsi="Times New Roman" w:cs="Times New Roman"/>
        </w:rPr>
        <w:t xml:space="preserve">, </w:t>
      </w:r>
      <w:r w:rsidR="0016074D" w:rsidRPr="00905C97">
        <w:rPr>
          <w:rFonts w:ascii="Times New Roman" w:hAnsi="Times New Roman" w:cs="Times New Roman"/>
        </w:rPr>
        <w:t xml:space="preserve">p. 97) </w:t>
      </w:r>
      <w:r w:rsidR="00AF6CD6" w:rsidRPr="00905C97">
        <w:rPr>
          <w:rFonts w:ascii="Times New Roman" w:hAnsi="Times New Roman" w:cs="Times New Roman"/>
        </w:rPr>
        <w:t>maintenance,</w:t>
      </w:r>
      <w:r w:rsidR="007F0B58">
        <w:rPr>
          <w:rFonts w:ascii="Times New Roman" w:hAnsi="Times New Roman" w:cs="Times New Roman"/>
        </w:rPr>
        <w:t xml:space="preserve"> and</w:t>
      </w:r>
      <w:r w:rsidR="00AF6CD6" w:rsidRPr="00905C97">
        <w:rPr>
          <w:rFonts w:ascii="Times New Roman" w:hAnsi="Times New Roman" w:cs="Times New Roman"/>
        </w:rPr>
        <w:t xml:space="preserve"> </w:t>
      </w:r>
      <w:r w:rsidR="0016074D">
        <w:rPr>
          <w:rFonts w:ascii="Times New Roman" w:hAnsi="Times New Roman" w:cs="Times New Roman"/>
        </w:rPr>
        <w:t>scarce</w:t>
      </w:r>
      <w:r w:rsidR="007F0B58">
        <w:rPr>
          <w:rFonts w:ascii="Times New Roman" w:hAnsi="Times New Roman" w:cs="Times New Roman"/>
        </w:rPr>
        <w:t xml:space="preserve"> technological</w:t>
      </w:r>
      <w:r w:rsidR="00AF6CD6" w:rsidRPr="00905C97">
        <w:rPr>
          <w:rFonts w:ascii="Times New Roman" w:hAnsi="Times New Roman" w:cs="Times New Roman"/>
        </w:rPr>
        <w:t xml:space="preserve"> staff</w:t>
      </w:r>
      <w:r w:rsidR="0016074D">
        <w:rPr>
          <w:rFonts w:ascii="Times New Roman" w:hAnsi="Times New Roman" w:cs="Times New Roman"/>
        </w:rPr>
        <w:t xml:space="preserve">.  </w:t>
      </w:r>
      <w:r w:rsidR="00AF6CD6" w:rsidRPr="00905C97">
        <w:rPr>
          <w:rFonts w:ascii="Times New Roman" w:hAnsi="Times New Roman" w:cs="Times New Roman"/>
        </w:rPr>
        <w:t xml:space="preserve">In most cases, </w:t>
      </w:r>
      <w:r w:rsidR="0024063D" w:rsidRPr="00905C97">
        <w:rPr>
          <w:rFonts w:ascii="Times New Roman" w:hAnsi="Times New Roman" w:cs="Times New Roman"/>
        </w:rPr>
        <w:t>studies showed that</w:t>
      </w:r>
      <w:r w:rsidR="007F0B58">
        <w:rPr>
          <w:rFonts w:ascii="Times New Roman" w:hAnsi="Times New Roman" w:cs="Times New Roman"/>
        </w:rPr>
        <w:t xml:space="preserve"> in schools,</w:t>
      </w:r>
      <w:r w:rsidR="0024063D" w:rsidRPr="00905C97">
        <w:rPr>
          <w:rFonts w:ascii="Times New Roman" w:hAnsi="Times New Roman" w:cs="Times New Roman"/>
        </w:rPr>
        <w:t xml:space="preserve"> there is little</w:t>
      </w:r>
      <w:r w:rsidR="00AF6CD6" w:rsidRPr="00905C97">
        <w:rPr>
          <w:rFonts w:ascii="Times New Roman" w:hAnsi="Times New Roman" w:cs="Times New Roman"/>
        </w:rPr>
        <w:t xml:space="preserve"> onsite technical support, resulting in lengthy delays to queries </w:t>
      </w:r>
      <w:r w:rsidR="00A74683">
        <w:rPr>
          <w:rFonts w:ascii="Times New Roman" w:hAnsi="Times New Roman" w:cs="Times New Roman"/>
        </w:rPr>
        <w:t>(Coley et al., 1997</w:t>
      </w:r>
      <w:r w:rsidR="00462F7D">
        <w:rPr>
          <w:rFonts w:ascii="Times New Roman" w:hAnsi="Times New Roman" w:cs="Times New Roman"/>
        </w:rPr>
        <w:t>,</w:t>
      </w:r>
      <w:r w:rsidR="00AF6CD6" w:rsidRPr="00905C97">
        <w:rPr>
          <w:rFonts w:ascii="Times New Roman" w:hAnsi="Times New Roman" w:cs="Times New Roman"/>
        </w:rPr>
        <w:t xml:space="preserve"> </w:t>
      </w:r>
      <w:r w:rsidR="00462F7D" w:rsidRPr="00905C97">
        <w:rPr>
          <w:rFonts w:ascii="Times New Roman" w:hAnsi="Times New Roman" w:cs="Times New Roman"/>
        </w:rPr>
        <w:t>pg. 45</w:t>
      </w:r>
      <w:r w:rsidR="00462F7D">
        <w:rPr>
          <w:rFonts w:ascii="Times New Roman" w:hAnsi="Times New Roman" w:cs="Times New Roman"/>
        </w:rPr>
        <w:t>).</w:t>
      </w:r>
      <w:r w:rsidR="00462F7D" w:rsidRPr="00905C97">
        <w:rPr>
          <w:rFonts w:ascii="Times New Roman" w:hAnsi="Times New Roman" w:cs="Times New Roman"/>
        </w:rPr>
        <w:t xml:space="preserve"> </w:t>
      </w:r>
    </w:p>
    <w:p w14:paraId="3085CC7F" w14:textId="7369B723" w:rsidR="003013CC" w:rsidRPr="00905C97" w:rsidRDefault="00371194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Suggested Practices</w:t>
      </w:r>
      <w:r w:rsidR="003013CC" w:rsidRPr="00905C97">
        <w:rPr>
          <w:rFonts w:ascii="Times New Roman" w:hAnsi="Times New Roman" w:cs="Times New Roman"/>
          <w:b/>
        </w:rPr>
        <w:tab/>
      </w:r>
    </w:p>
    <w:p w14:paraId="140DCEB8" w14:textId="70C0120D" w:rsidR="00965043" w:rsidRPr="00905C97" w:rsidRDefault="00965043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Decision Making</w:t>
      </w:r>
    </w:p>
    <w:p w14:paraId="64B5E3B6" w14:textId="77C30DA0" w:rsidR="00565997" w:rsidRPr="00905C97" w:rsidRDefault="000F6940" w:rsidP="003A22FC">
      <w:pPr>
        <w:widowControl w:val="0"/>
        <w:autoSpaceDE w:val="0"/>
        <w:autoSpaceDN w:val="0"/>
        <w:adjustRightInd w:val="0"/>
        <w:spacing w:after="240"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Effective integration of technology goes beyond the </w:t>
      </w:r>
      <w:r w:rsidR="00C84E4E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simple presence of computers</w:t>
      </w:r>
      <w:r w:rsidR="00C84E4E">
        <w:rPr>
          <w:rFonts w:ascii="Times New Roman" w:hAnsi="Times New Roman" w:cs="Times New Roman"/>
        </w:rPr>
        <w:t>”</w:t>
      </w:r>
      <w:r w:rsidRPr="00905C97">
        <w:rPr>
          <w:rFonts w:ascii="Times New Roman" w:hAnsi="Times New Roman" w:cs="Times New Roman"/>
        </w:rPr>
        <w:t xml:space="preserve"> (</w:t>
      </w:r>
      <w:r w:rsidR="00C84E4E">
        <w:rPr>
          <w:rFonts w:ascii="Times New Roman" w:hAnsi="Times New Roman" w:cs="Times New Roman"/>
        </w:rPr>
        <w:t xml:space="preserve">Lu &amp; Overbaugh, 2009, </w:t>
      </w:r>
      <w:r w:rsidRPr="00905C97">
        <w:rPr>
          <w:rFonts w:ascii="Times New Roman" w:hAnsi="Times New Roman" w:cs="Times New Roman"/>
        </w:rPr>
        <w:t>p. 90).  Schools are about learning and the keys</w:t>
      </w:r>
      <w:r w:rsidR="00BE4324" w:rsidRPr="00905C97">
        <w:rPr>
          <w:rFonts w:ascii="Times New Roman" w:hAnsi="Times New Roman" w:cs="Times New Roman"/>
        </w:rPr>
        <w:t xml:space="preserve"> to </w:t>
      </w:r>
      <w:r w:rsidR="000B7882" w:rsidRPr="00905C97">
        <w:rPr>
          <w:rFonts w:ascii="Times New Roman" w:hAnsi="Times New Roman" w:cs="Times New Roman"/>
        </w:rPr>
        <w:t xml:space="preserve">effective learning are </w:t>
      </w:r>
      <w:r w:rsidR="00EE0799">
        <w:rPr>
          <w:rFonts w:ascii="Times New Roman" w:hAnsi="Times New Roman" w:cs="Times New Roman"/>
        </w:rPr>
        <w:t xml:space="preserve">“curriculum content, </w:t>
      </w:r>
      <w:r w:rsidR="00BE4324" w:rsidRPr="00905C97">
        <w:rPr>
          <w:rFonts w:ascii="Times New Roman" w:hAnsi="Times New Roman" w:cs="Times New Roman"/>
        </w:rPr>
        <w:t>instructional strategies adjusted to learner need</w:t>
      </w:r>
      <w:r w:rsidR="00EE0799">
        <w:rPr>
          <w:rFonts w:ascii="Times New Roman" w:hAnsi="Times New Roman" w:cs="Times New Roman"/>
        </w:rPr>
        <w:t>s</w:t>
      </w:r>
      <w:r w:rsidR="00BE4324" w:rsidRPr="00905C97">
        <w:rPr>
          <w:rFonts w:ascii="Times New Roman" w:hAnsi="Times New Roman" w:cs="Times New Roman"/>
        </w:rPr>
        <w:t>,</w:t>
      </w:r>
      <w:r w:rsidR="00EE0799">
        <w:rPr>
          <w:rFonts w:ascii="Times New Roman" w:hAnsi="Times New Roman" w:cs="Times New Roman"/>
        </w:rPr>
        <w:t xml:space="preserve"> along with</w:t>
      </w:r>
      <w:r w:rsidR="00BE4324" w:rsidRPr="00905C97">
        <w:rPr>
          <w:rFonts w:ascii="Times New Roman" w:hAnsi="Times New Roman" w:cs="Times New Roman"/>
        </w:rPr>
        <w:t xml:space="preserve"> sufficient incentive</w:t>
      </w:r>
      <w:r w:rsidRPr="00905C97">
        <w:rPr>
          <w:rFonts w:ascii="Times New Roman" w:hAnsi="Times New Roman" w:cs="Times New Roman"/>
        </w:rPr>
        <w:t>,</w:t>
      </w:r>
      <w:r w:rsidR="00BE4324" w:rsidRPr="00905C97">
        <w:rPr>
          <w:rFonts w:ascii="Times New Roman" w:hAnsi="Times New Roman" w:cs="Times New Roman"/>
        </w:rPr>
        <w:t xml:space="preserve"> and opportunities to learn</w:t>
      </w:r>
      <w:r w:rsidR="00EE0799">
        <w:rPr>
          <w:rFonts w:ascii="Times New Roman" w:hAnsi="Times New Roman" w:cs="Times New Roman"/>
        </w:rPr>
        <w:t>”</w:t>
      </w:r>
      <w:r w:rsidR="00EE0799" w:rsidRPr="00EE0799">
        <w:rPr>
          <w:rFonts w:ascii="Times New Roman" w:hAnsi="Times New Roman" w:cs="Times New Roman"/>
          <w:b/>
        </w:rPr>
        <w:t xml:space="preserve"> </w:t>
      </w:r>
      <w:r w:rsidR="00EE0799" w:rsidRPr="00905C97">
        <w:rPr>
          <w:rFonts w:ascii="Times New Roman" w:hAnsi="Times New Roman" w:cs="Times New Roman"/>
          <w:b/>
        </w:rPr>
        <w:t>(</w:t>
      </w:r>
      <w:r w:rsidR="00022376">
        <w:rPr>
          <w:rFonts w:ascii="Times New Roman" w:hAnsi="Times New Roman" w:cs="Times New Roman"/>
        </w:rPr>
        <w:t xml:space="preserve">Coley </w:t>
      </w:r>
      <w:r w:rsidR="00EE0799" w:rsidRPr="00905C97">
        <w:rPr>
          <w:rFonts w:ascii="Times New Roman" w:hAnsi="Times New Roman" w:cs="Times New Roman"/>
        </w:rPr>
        <w:t>et al</w:t>
      </w:r>
      <w:r w:rsidR="00EE0799">
        <w:rPr>
          <w:rFonts w:ascii="Times New Roman" w:hAnsi="Times New Roman" w:cs="Times New Roman"/>
        </w:rPr>
        <w:t>.</w:t>
      </w:r>
      <w:r w:rsidR="00EE0799" w:rsidRPr="00905C97">
        <w:rPr>
          <w:rFonts w:ascii="Times New Roman" w:hAnsi="Times New Roman" w:cs="Times New Roman"/>
        </w:rPr>
        <w:t>,</w:t>
      </w:r>
      <w:r w:rsidR="00A74683">
        <w:rPr>
          <w:rFonts w:ascii="Times New Roman" w:hAnsi="Times New Roman" w:cs="Times New Roman"/>
        </w:rPr>
        <w:t xml:space="preserve"> 1997</w:t>
      </w:r>
      <w:r w:rsidR="00EE0799">
        <w:rPr>
          <w:rFonts w:ascii="Times New Roman" w:hAnsi="Times New Roman" w:cs="Times New Roman"/>
        </w:rPr>
        <w:t>,</w:t>
      </w:r>
      <w:r w:rsidR="00EE0799" w:rsidRPr="00905C97">
        <w:rPr>
          <w:rFonts w:ascii="Times New Roman" w:hAnsi="Times New Roman" w:cs="Times New Roman"/>
        </w:rPr>
        <w:t xml:space="preserve"> p. 51)</w:t>
      </w:r>
      <w:r w:rsidRPr="00905C97">
        <w:rPr>
          <w:rFonts w:ascii="Times New Roman" w:hAnsi="Times New Roman" w:cs="Times New Roman"/>
        </w:rPr>
        <w:t xml:space="preserve">. </w:t>
      </w:r>
      <w:r w:rsidR="00BE4324" w:rsidRPr="00905C97">
        <w:rPr>
          <w:rFonts w:ascii="Times New Roman" w:hAnsi="Times New Roman" w:cs="Times New Roman"/>
        </w:rPr>
        <w:t>Tech</w:t>
      </w:r>
      <w:r w:rsidRPr="00905C97">
        <w:rPr>
          <w:rFonts w:ascii="Times New Roman" w:hAnsi="Times New Roman" w:cs="Times New Roman"/>
        </w:rPr>
        <w:t>nology can</w:t>
      </w:r>
      <w:r w:rsidR="00BE4324" w:rsidRPr="00905C97">
        <w:rPr>
          <w:rFonts w:ascii="Times New Roman" w:hAnsi="Times New Roman" w:cs="Times New Roman"/>
        </w:rPr>
        <w:t xml:space="preserve"> </w:t>
      </w:r>
      <w:r w:rsidRPr="00905C97">
        <w:rPr>
          <w:rFonts w:ascii="Times New Roman" w:hAnsi="Times New Roman" w:cs="Times New Roman"/>
        </w:rPr>
        <w:t>only be</w:t>
      </w:r>
      <w:r w:rsidR="00BE4324" w:rsidRPr="00905C97">
        <w:rPr>
          <w:rFonts w:ascii="Times New Roman" w:hAnsi="Times New Roman" w:cs="Times New Roman"/>
        </w:rPr>
        <w:t xml:space="preserve"> effective to the degree</w:t>
      </w:r>
      <w:r w:rsidRPr="00905C97">
        <w:rPr>
          <w:rFonts w:ascii="Times New Roman" w:hAnsi="Times New Roman" w:cs="Times New Roman"/>
        </w:rPr>
        <w:t xml:space="preserve"> that it supports these keys. </w:t>
      </w:r>
      <w:r w:rsidR="003832DE" w:rsidRPr="00905C97">
        <w:rPr>
          <w:rFonts w:ascii="Times New Roman" w:hAnsi="Times New Roman" w:cs="Times New Roman"/>
        </w:rPr>
        <w:t>Even if adequate technology is provided, u</w:t>
      </w:r>
      <w:r w:rsidRPr="00905C97">
        <w:rPr>
          <w:rFonts w:ascii="Times New Roman" w:hAnsi="Times New Roman" w:cs="Times New Roman"/>
        </w:rPr>
        <w:t>nless technology</w:t>
      </w:r>
      <w:r w:rsidR="003832DE" w:rsidRPr="00905C97">
        <w:rPr>
          <w:rFonts w:ascii="Times New Roman" w:hAnsi="Times New Roman" w:cs="Times New Roman"/>
        </w:rPr>
        <w:t xml:space="preserve"> use</w:t>
      </w:r>
      <w:r w:rsidRPr="00905C97">
        <w:rPr>
          <w:rFonts w:ascii="Times New Roman" w:hAnsi="Times New Roman" w:cs="Times New Roman"/>
        </w:rPr>
        <w:t xml:space="preserve"> takes into account adequate instructional content and strategies, the d</w:t>
      </w:r>
      <w:r w:rsidR="00BE4324" w:rsidRPr="00905C97">
        <w:rPr>
          <w:rFonts w:ascii="Times New Roman" w:hAnsi="Times New Roman" w:cs="Times New Roman"/>
        </w:rPr>
        <w:t>esired le</w:t>
      </w:r>
      <w:r w:rsidRPr="00905C97">
        <w:rPr>
          <w:rFonts w:ascii="Times New Roman" w:hAnsi="Times New Roman" w:cs="Times New Roman"/>
        </w:rPr>
        <w:t xml:space="preserve">arning outcomes will be elusive. </w:t>
      </w:r>
      <w:r w:rsidR="002B6072">
        <w:rPr>
          <w:rFonts w:ascii="Times New Roman" w:hAnsi="Times New Roman" w:cs="Times New Roman"/>
        </w:rPr>
        <w:t xml:space="preserve"> Clark (1994</w:t>
      </w:r>
      <w:r w:rsidR="00150CB0" w:rsidRPr="00905C97">
        <w:rPr>
          <w:rFonts w:ascii="Times New Roman" w:hAnsi="Times New Roman" w:cs="Times New Roman"/>
        </w:rPr>
        <w:t>) argues that</w:t>
      </w:r>
      <w:r w:rsidR="00EE0799">
        <w:rPr>
          <w:rFonts w:ascii="Times New Roman" w:hAnsi="Times New Roman" w:cs="Times New Roman"/>
        </w:rPr>
        <w:t xml:space="preserve"> it is not</w:t>
      </w:r>
      <w:r w:rsidR="00150CB0" w:rsidRPr="00905C97">
        <w:rPr>
          <w:rFonts w:ascii="Times New Roman" w:hAnsi="Times New Roman" w:cs="Times New Roman"/>
        </w:rPr>
        <w:t xml:space="preserve"> technology </w:t>
      </w:r>
      <w:r w:rsidR="00EE0799">
        <w:rPr>
          <w:rFonts w:ascii="Times New Roman" w:hAnsi="Times New Roman" w:cs="Times New Roman"/>
        </w:rPr>
        <w:t xml:space="preserve">itself that affects learning, but rather </w:t>
      </w:r>
      <w:r w:rsidR="00150CB0" w:rsidRPr="00905C97">
        <w:rPr>
          <w:rFonts w:ascii="Times New Roman" w:hAnsi="Times New Roman" w:cs="Times New Roman"/>
        </w:rPr>
        <w:t>the instructional strategies</w:t>
      </w:r>
      <w:r w:rsidR="00EE0799">
        <w:rPr>
          <w:rFonts w:ascii="Times New Roman" w:hAnsi="Times New Roman" w:cs="Times New Roman"/>
        </w:rPr>
        <w:t xml:space="preserve"> and methods</w:t>
      </w:r>
      <w:r w:rsidR="00150CB0" w:rsidRPr="00905C97">
        <w:rPr>
          <w:rFonts w:ascii="Times New Roman" w:hAnsi="Times New Roman" w:cs="Times New Roman"/>
        </w:rPr>
        <w:t xml:space="preserve"> </w:t>
      </w:r>
      <w:r w:rsidR="00EE0799">
        <w:rPr>
          <w:rFonts w:ascii="Times New Roman" w:hAnsi="Times New Roman" w:cs="Times New Roman"/>
        </w:rPr>
        <w:t>promoted through the technology. D</w:t>
      </w:r>
      <w:r w:rsidR="00085CF7" w:rsidRPr="00905C97">
        <w:rPr>
          <w:rFonts w:ascii="Times New Roman" w:hAnsi="Times New Roman" w:cs="Times New Roman"/>
        </w:rPr>
        <w:t>ecisions based on political initiatives, commercial companies’ recommendations, or</w:t>
      </w:r>
      <w:r w:rsidR="00EE0799">
        <w:rPr>
          <w:rFonts w:ascii="Times New Roman" w:hAnsi="Times New Roman" w:cs="Times New Roman"/>
        </w:rPr>
        <w:t xml:space="preserve"> the</w:t>
      </w:r>
      <w:r w:rsidR="00085CF7" w:rsidRPr="00905C97">
        <w:rPr>
          <w:rFonts w:ascii="Times New Roman" w:hAnsi="Times New Roman" w:cs="Times New Roman"/>
        </w:rPr>
        <w:t xml:space="preserve"> latest trends are likely to be uniformed by educational philosophy, and</w:t>
      </w:r>
      <w:r w:rsidR="00150CB0" w:rsidRPr="00905C97">
        <w:rPr>
          <w:rFonts w:ascii="Times New Roman" w:hAnsi="Times New Roman" w:cs="Times New Roman"/>
        </w:rPr>
        <w:t xml:space="preserve"> will certainly result in a lack of successful integration. </w:t>
      </w:r>
    </w:p>
    <w:p w14:paraId="7ECAC7F3" w14:textId="1630CFA7" w:rsidR="00941D7C" w:rsidRDefault="00B74223" w:rsidP="003A22FC">
      <w:pPr>
        <w:spacing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A </w:t>
      </w:r>
      <w:r w:rsidR="002B6072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shared vision</w:t>
      </w:r>
      <w:r w:rsidR="002B6072">
        <w:rPr>
          <w:rFonts w:ascii="Times New Roman" w:hAnsi="Times New Roman" w:cs="Times New Roman"/>
        </w:rPr>
        <w:t xml:space="preserve"> </w:t>
      </w:r>
      <w:r w:rsidRPr="00905C97">
        <w:rPr>
          <w:rFonts w:ascii="Times New Roman" w:hAnsi="Times New Roman" w:cs="Times New Roman"/>
        </w:rPr>
        <w:t>o</w:t>
      </w:r>
      <w:r w:rsidR="00941D7C" w:rsidRPr="00905C97">
        <w:rPr>
          <w:rFonts w:ascii="Times New Roman" w:hAnsi="Times New Roman" w:cs="Times New Roman"/>
        </w:rPr>
        <w:t>f learning and teaching</w:t>
      </w:r>
      <w:r w:rsidR="002B6072">
        <w:rPr>
          <w:rFonts w:ascii="Times New Roman" w:hAnsi="Times New Roman" w:cs="Times New Roman"/>
        </w:rPr>
        <w:t>”</w:t>
      </w:r>
      <w:r w:rsidR="00941D7C" w:rsidRPr="00905C97">
        <w:rPr>
          <w:rFonts w:ascii="Times New Roman" w:hAnsi="Times New Roman" w:cs="Times New Roman"/>
        </w:rPr>
        <w:t xml:space="preserve"> must</w:t>
      </w:r>
      <w:r w:rsidRPr="00905C97">
        <w:rPr>
          <w:rFonts w:ascii="Times New Roman" w:hAnsi="Times New Roman" w:cs="Times New Roman"/>
        </w:rPr>
        <w:t xml:space="preserve"> be the driving force to overcome leadershi</w:t>
      </w:r>
      <w:r w:rsidR="002B6072">
        <w:rPr>
          <w:rFonts w:ascii="Times New Roman" w:hAnsi="Times New Roman" w:cs="Times New Roman"/>
        </w:rPr>
        <w:t>p barriers (Hew &amp;</w:t>
      </w:r>
      <w:r w:rsidRPr="00905C97">
        <w:rPr>
          <w:rFonts w:ascii="Times New Roman" w:hAnsi="Times New Roman" w:cs="Times New Roman"/>
        </w:rPr>
        <w:t xml:space="preserve"> Brush</w:t>
      </w:r>
      <w:r w:rsidR="002B6072">
        <w:rPr>
          <w:rFonts w:ascii="Times New Roman" w:hAnsi="Times New Roman" w:cs="Times New Roman"/>
        </w:rPr>
        <w:t>, 2007, p</w:t>
      </w:r>
      <w:r w:rsidRPr="00905C97">
        <w:rPr>
          <w:rFonts w:ascii="Times New Roman" w:hAnsi="Times New Roman" w:cs="Times New Roman"/>
        </w:rPr>
        <w:t>. 232)</w:t>
      </w:r>
      <w:r w:rsidR="00165B91" w:rsidRPr="00905C97">
        <w:rPr>
          <w:rFonts w:ascii="Times New Roman" w:hAnsi="Times New Roman" w:cs="Times New Roman"/>
        </w:rPr>
        <w:t>,</w:t>
      </w:r>
      <w:r w:rsidR="00941D7C" w:rsidRPr="00905C97">
        <w:rPr>
          <w:rFonts w:ascii="Times New Roman" w:hAnsi="Times New Roman" w:cs="Times New Roman"/>
        </w:rPr>
        <w:t xml:space="preserve"> rather than mandates handed down from distant entities</w:t>
      </w:r>
      <w:r w:rsidRPr="00905C97">
        <w:rPr>
          <w:rFonts w:ascii="Times New Roman" w:hAnsi="Times New Roman" w:cs="Times New Roman"/>
        </w:rPr>
        <w:t>.</w:t>
      </w:r>
      <w:r w:rsidR="00941D7C" w:rsidRPr="00905C97">
        <w:rPr>
          <w:rFonts w:ascii="Times New Roman" w:hAnsi="Times New Roman" w:cs="Times New Roman"/>
        </w:rPr>
        <w:t xml:space="preserve">  Without a shared vision, technology will be limited to “boxes and wires</w:t>
      </w:r>
      <w:r w:rsidR="00022376">
        <w:rPr>
          <w:rFonts w:ascii="Times New Roman" w:hAnsi="Times New Roman" w:cs="Times New Roman"/>
        </w:rPr>
        <w:t xml:space="preserve"> </w:t>
      </w:r>
      <w:r w:rsidR="00941D7C" w:rsidRPr="00905C97">
        <w:rPr>
          <w:rFonts w:ascii="Times New Roman" w:hAnsi="Times New Roman" w:cs="Times New Roman"/>
        </w:rPr>
        <w:t>or i</w:t>
      </w:r>
      <w:r w:rsidR="002B6072">
        <w:rPr>
          <w:rFonts w:ascii="Times New Roman" w:hAnsi="Times New Roman" w:cs="Times New Roman"/>
        </w:rPr>
        <w:t>solated computer skills</w:t>
      </w:r>
      <w:r w:rsidR="00022376">
        <w:rPr>
          <w:rFonts w:ascii="Times New Roman" w:hAnsi="Times New Roman" w:cs="Times New Roman"/>
        </w:rPr>
        <w:t>”</w:t>
      </w:r>
      <w:r w:rsidR="002B6072">
        <w:rPr>
          <w:rFonts w:ascii="Times New Roman" w:hAnsi="Times New Roman" w:cs="Times New Roman"/>
        </w:rPr>
        <w:t xml:space="preserve"> (Hew &amp;</w:t>
      </w:r>
      <w:r w:rsidR="00941D7C" w:rsidRPr="00905C97">
        <w:rPr>
          <w:rFonts w:ascii="Times New Roman" w:hAnsi="Times New Roman" w:cs="Times New Roman"/>
        </w:rPr>
        <w:t xml:space="preserve"> Brush</w:t>
      </w:r>
      <w:r w:rsidR="002B6072">
        <w:rPr>
          <w:rFonts w:ascii="Times New Roman" w:hAnsi="Times New Roman" w:cs="Times New Roman"/>
        </w:rPr>
        <w:t>, 2007, p</w:t>
      </w:r>
      <w:r w:rsidR="00941D7C" w:rsidRPr="00905C97">
        <w:rPr>
          <w:rFonts w:ascii="Times New Roman" w:hAnsi="Times New Roman" w:cs="Times New Roman"/>
        </w:rPr>
        <w:t>. 234)</w:t>
      </w:r>
      <w:r w:rsidR="00022376">
        <w:rPr>
          <w:rFonts w:ascii="Times New Roman" w:hAnsi="Times New Roman" w:cs="Times New Roman"/>
        </w:rPr>
        <w:t xml:space="preserve"> and integration will remain e</w:t>
      </w:r>
      <w:r w:rsidR="00332262" w:rsidRPr="00905C97">
        <w:rPr>
          <w:rFonts w:ascii="Times New Roman" w:hAnsi="Times New Roman" w:cs="Times New Roman"/>
        </w:rPr>
        <w:t>lusive</w:t>
      </w:r>
      <w:r w:rsidR="00941D7C" w:rsidRPr="00905C97">
        <w:rPr>
          <w:rFonts w:ascii="Times New Roman" w:hAnsi="Times New Roman" w:cs="Times New Roman"/>
        </w:rPr>
        <w:t>.  Most importantly</w:t>
      </w:r>
      <w:r w:rsidR="00332262" w:rsidRPr="00905C97">
        <w:rPr>
          <w:rFonts w:ascii="Times New Roman" w:hAnsi="Times New Roman" w:cs="Times New Roman"/>
        </w:rPr>
        <w:t xml:space="preserve">, the link must be made between </w:t>
      </w:r>
      <w:r w:rsidR="00941D7C" w:rsidRPr="00905C97">
        <w:rPr>
          <w:rFonts w:ascii="Times New Roman" w:hAnsi="Times New Roman" w:cs="Times New Roman"/>
        </w:rPr>
        <w:t>tech</w:t>
      </w:r>
      <w:r w:rsidR="00332262" w:rsidRPr="00905C97">
        <w:rPr>
          <w:rFonts w:ascii="Times New Roman" w:hAnsi="Times New Roman" w:cs="Times New Roman"/>
        </w:rPr>
        <w:t>nology</w:t>
      </w:r>
      <w:r w:rsidR="00941D7C" w:rsidRPr="00905C97">
        <w:rPr>
          <w:rFonts w:ascii="Times New Roman" w:hAnsi="Times New Roman" w:cs="Times New Roman"/>
        </w:rPr>
        <w:t xml:space="preserve"> and curriculum content. </w:t>
      </w:r>
      <w:r w:rsidR="00D60457" w:rsidRPr="00905C97">
        <w:rPr>
          <w:rFonts w:ascii="Times New Roman" w:hAnsi="Times New Roman" w:cs="Times New Roman"/>
        </w:rPr>
        <w:t xml:space="preserve"> </w:t>
      </w:r>
      <w:r w:rsidR="00022376">
        <w:rPr>
          <w:rFonts w:ascii="Times New Roman" w:hAnsi="Times New Roman" w:cs="Times New Roman"/>
        </w:rPr>
        <w:t>In terms of software, Coley</w:t>
      </w:r>
      <w:r w:rsidR="00941D7C" w:rsidRPr="00905C97">
        <w:rPr>
          <w:rFonts w:ascii="Times New Roman" w:hAnsi="Times New Roman" w:cs="Times New Roman"/>
        </w:rPr>
        <w:t xml:space="preserve"> et al</w:t>
      </w:r>
      <w:r w:rsidR="00BC07F7">
        <w:rPr>
          <w:rFonts w:ascii="Times New Roman" w:hAnsi="Times New Roman" w:cs="Times New Roman"/>
        </w:rPr>
        <w:t>. (1997</w:t>
      </w:r>
      <w:r w:rsidR="00022376">
        <w:rPr>
          <w:rFonts w:ascii="Times New Roman" w:hAnsi="Times New Roman" w:cs="Times New Roman"/>
        </w:rPr>
        <w:t>)</w:t>
      </w:r>
      <w:r w:rsidR="00941D7C" w:rsidRPr="00905C97">
        <w:rPr>
          <w:rFonts w:ascii="Times New Roman" w:hAnsi="Times New Roman" w:cs="Times New Roman"/>
        </w:rPr>
        <w:t xml:space="preserve"> recommend collaboration o</w:t>
      </w:r>
      <w:r w:rsidR="00022376">
        <w:rPr>
          <w:rFonts w:ascii="Times New Roman" w:hAnsi="Times New Roman" w:cs="Times New Roman"/>
        </w:rPr>
        <w:t xml:space="preserve">f private and </w:t>
      </w:r>
      <w:r w:rsidR="00D60457" w:rsidRPr="00905C97">
        <w:rPr>
          <w:rFonts w:ascii="Times New Roman" w:hAnsi="Times New Roman" w:cs="Times New Roman"/>
        </w:rPr>
        <w:t xml:space="preserve">public educators and central </w:t>
      </w:r>
      <w:r w:rsidR="00941D7C" w:rsidRPr="00905C97">
        <w:rPr>
          <w:rFonts w:ascii="Times New Roman" w:hAnsi="Times New Roman" w:cs="Times New Roman"/>
        </w:rPr>
        <w:t>clearing house</w:t>
      </w:r>
      <w:r w:rsidR="00D60457" w:rsidRPr="00905C97">
        <w:rPr>
          <w:rFonts w:ascii="Times New Roman" w:hAnsi="Times New Roman" w:cs="Times New Roman"/>
        </w:rPr>
        <w:t xml:space="preserve">s, such as the California </w:t>
      </w:r>
      <w:r w:rsidR="00BC07F7">
        <w:rPr>
          <w:rFonts w:ascii="Times New Roman" w:hAnsi="Times New Roman" w:cs="Times New Roman"/>
        </w:rPr>
        <w:t xml:space="preserve">Instructional Technology Clearinghouse </w:t>
      </w:r>
      <w:r w:rsidR="00D60457" w:rsidRPr="00905C97">
        <w:rPr>
          <w:rFonts w:ascii="Times New Roman" w:hAnsi="Times New Roman" w:cs="Times New Roman"/>
        </w:rPr>
        <w:t xml:space="preserve">for the testing and recommendation of </w:t>
      </w:r>
      <w:r w:rsidR="00022376">
        <w:rPr>
          <w:rFonts w:ascii="Times New Roman" w:hAnsi="Times New Roman" w:cs="Times New Roman"/>
        </w:rPr>
        <w:t>pedagogically sound</w:t>
      </w:r>
      <w:r w:rsidR="00941D7C" w:rsidRPr="00905C97">
        <w:rPr>
          <w:rFonts w:ascii="Times New Roman" w:hAnsi="Times New Roman" w:cs="Times New Roman"/>
        </w:rPr>
        <w:t xml:space="preserve"> </w:t>
      </w:r>
      <w:r w:rsidR="00022376">
        <w:rPr>
          <w:rFonts w:ascii="Times New Roman" w:hAnsi="Times New Roman" w:cs="Times New Roman"/>
        </w:rPr>
        <w:t>software.  They do note however</w:t>
      </w:r>
      <w:r w:rsidR="00D60457" w:rsidRPr="00905C97">
        <w:rPr>
          <w:rFonts w:ascii="Times New Roman" w:hAnsi="Times New Roman" w:cs="Times New Roman"/>
        </w:rPr>
        <w:t xml:space="preserve">, </w:t>
      </w:r>
      <w:r w:rsidR="00022376">
        <w:rPr>
          <w:rFonts w:ascii="Times New Roman" w:hAnsi="Times New Roman" w:cs="Times New Roman"/>
        </w:rPr>
        <w:t xml:space="preserve">that </w:t>
      </w:r>
      <w:r w:rsidR="00D60457" w:rsidRPr="00905C97">
        <w:rPr>
          <w:rFonts w:ascii="Times New Roman" w:hAnsi="Times New Roman" w:cs="Times New Roman"/>
        </w:rPr>
        <w:t>research is still needed as to whether learning can occur through these recommended tools.</w:t>
      </w:r>
    </w:p>
    <w:p w14:paraId="55C07F29" w14:textId="77777777" w:rsidR="00EF019B" w:rsidRPr="00905C97" w:rsidRDefault="00EF019B" w:rsidP="003A22FC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0E6BCA3" w14:textId="3A79BEB7" w:rsidR="00BE4324" w:rsidRPr="00905C97" w:rsidRDefault="00D60457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      </w:t>
      </w:r>
      <w:r w:rsidR="00941D7C" w:rsidRPr="00905C97">
        <w:rPr>
          <w:rFonts w:ascii="Times New Roman" w:hAnsi="Times New Roman" w:cs="Times New Roman"/>
        </w:rPr>
        <w:t xml:space="preserve">Integration </w:t>
      </w:r>
      <w:r w:rsidRPr="00905C97">
        <w:rPr>
          <w:rFonts w:ascii="Times New Roman" w:hAnsi="Times New Roman" w:cs="Times New Roman"/>
        </w:rPr>
        <w:t xml:space="preserve">of technology </w:t>
      </w:r>
      <w:r w:rsidR="00941D7C" w:rsidRPr="00905C97">
        <w:rPr>
          <w:rFonts w:ascii="Times New Roman" w:hAnsi="Times New Roman" w:cs="Times New Roman"/>
        </w:rPr>
        <w:t xml:space="preserve">must keep the goal of </w:t>
      </w:r>
      <w:r w:rsidRPr="00905C97">
        <w:rPr>
          <w:rFonts w:ascii="Times New Roman" w:hAnsi="Times New Roman" w:cs="Times New Roman"/>
        </w:rPr>
        <w:t>schooling</w:t>
      </w:r>
      <w:r w:rsidR="00941D7C" w:rsidRPr="00905C97">
        <w:rPr>
          <w:rFonts w:ascii="Times New Roman" w:hAnsi="Times New Roman" w:cs="Times New Roman"/>
        </w:rPr>
        <w:t xml:space="preserve"> in m</w:t>
      </w:r>
      <w:r w:rsidR="00165B91" w:rsidRPr="00905C97">
        <w:rPr>
          <w:rFonts w:ascii="Times New Roman" w:hAnsi="Times New Roman" w:cs="Times New Roman"/>
        </w:rPr>
        <w:t>ind, that of</w:t>
      </w:r>
      <w:r w:rsidRPr="00905C97">
        <w:rPr>
          <w:rFonts w:ascii="Times New Roman" w:hAnsi="Times New Roman" w:cs="Times New Roman"/>
        </w:rPr>
        <w:t xml:space="preserve"> </w:t>
      </w:r>
      <w:r w:rsidR="00165B91" w:rsidRPr="00905C97">
        <w:rPr>
          <w:rFonts w:ascii="Times New Roman" w:hAnsi="Times New Roman" w:cs="Times New Roman"/>
        </w:rPr>
        <w:t>enhancing</w:t>
      </w:r>
      <w:r w:rsidR="00941D7C" w:rsidRPr="00905C97">
        <w:rPr>
          <w:rFonts w:ascii="Times New Roman" w:hAnsi="Times New Roman" w:cs="Times New Roman"/>
        </w:rPr>
        <w:t xml:space="preserve"> student learning</w:t>
      </w:r>
      <w:r w:rsidRPr="00905C97">
        <w:rPr>
          <w:rFonts w:ascii="Times New Roman" w:hAnsi="Times New Roman" w:cs="Times New Roman"/>
        </w:rPr>
        <w:t xml:space="preserve">. </w:t>
      </w:r>
      <w:r w:rsidR="00150CB0" w:rsidRPr="00905C97">
        <w:rPr>
          <w:rFonts w:ascii="Times New Roman" w:hAnsi="Times New Roman" w:cs="Times New Roman"/>
        </w:rPr>
        <w:t xml:space="preserve">Decision-makers would do well to heed the words of Kanuka (2008, p.111) </w:t>
      </w:r>
      <w:r w:rsidR="00085CF7" w:rsidRPr="00905C97">
        <w:rPr>
          <w:rFonts w:ascii="Times New Roman" w:hAnsi="Times New Roman" w:cs="Times New Roman"/>
        </w:rPr>
        <w:t>in r</w:t>
      </w:r>
      <w:r w:rsidRPr="00905C97">
        <w:rPr>
          <w:rFonts w:ascii="Times New Roman" w:hAnsi="Times New Roman" w:cs="Times New Roman"/>
        </w:rPr>
        <w:t xml:space="preserve">egards to implementing technology: </w:t>
      </w:r>
      <w:r w:rsidR="006A2A38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I</w:t>
      </w:r>
      <w:r w:rsidR="0024063D" w:rsidRPr="00905C97">
        <w:rPr>
          <w:rFonts w:ascii="Times New Roman" w:hAnsi="Times New Roman" w:cs="Times New Roman"/>
        </w:rPr>
        <w:t xml:space="preserve">t </w:t>
      </w:r>
      <w:r w:rsidR="00150CB0" w:rsidRPr="00905C97">
        <w:rPr>
          <w:rFonts w:ascii="Times New Roman" w:hAnsi="Times New Roman" w:cs="Times New Roman"/>
        </w:rPr>
        <w:t xml:space="preserve">is important to take time out from our </w:t>
      </w:r>
      <w:r w:rsidR="00150CB0" w:rsidRPr="00905C97">
        <w:rPr>
          <w:rFonts w:ascii="Times New Roman" w:hAnsi="Times New Roman" w:cs="Times New Roman"/>
          <w:i/>
          <w:iCs/>
        </w:rPr>
        <w:t xml:space="preserve">doing </w:t>
      </w:r>
      <w:r w:rsidR="00150CB0" w:rsidRPr="00905C97">
        <w:rPr>
          <w:rFonts w:ascii="Times New Roman" w:hAnsi="Times New Roman" w:cs="Times New Roman"/>
        </w:rPr>
        <w:t xml:space="preserve">and ask </w:t>
      </w:r>
      <w:r w:rsidR="00150CB0" w:rsidRPr="00905C97">
        <w:rPr>
          <w:rFonts w:ascii="Times New Roman" w:hAnsi="Times New Roman" w:cs="Times New Roman"/>
          <w:i/>
          <w:iCs/>
        </w:rPr>
        <w:t xml:space="preserve">why </w:t>
      </w:r>
      <w:r w:rsidR="00150CB0" w:rsidRPr="00905C97">
        <w:rPr>
          <w:rFonts w:ascii="Times New Roman" w:hAnsi="Times New Roman" w:cs="Times New Roman"/>
        </w:rPr>
        <w:t>it is important</w:t>
      </w:r>
      <w:r w:rsidRPr="00905C97">
        <w:rPr>
          <w:rFonts w:ascii="Times New Roman" w:hAnsi="Times New Roman" w:cs="Times New Roman"/>
        </w:rPr>
        <w:t>.</w:t>
      </w:r>
      <w:r w:rsidR="006A2A38">
        <w:rPr>
          <w:rFonts w:ascii="Times New Roman" w:hAnsi="Times New Roman" w:cs="Times New Roman"/>
        </w:rPr>
        <w:t>”</w:t>
      </w:r>
    </w:p>
    <w:p w14:paraId="2199603D" w14:textId="1381792E" w:rsidR="00965043" w:rsidRPr="00905C97" w:rsidRDefault="00965043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Teachers</w:t>
      </w:r>
    </w:p>
    <w:p w14:paraId="582CCEBA" w14:textId="34524D9F" w:rsidR="00EF019B" w:rsidRDefault="0039686A" w:rsidP="00E35610">
      <w:pPr>
        <w:spacing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  <w:b/>
        </w:rPr>
        <w:tab/>
      </w:r>
      <w:r w:rsidRPr="00905C97">
        <w:rPr>
          <w:rFonts w:ascii="Times New Roman" w:hAnsi="Times New Roman" w:cs="Times New Roman"/>
        </w:rPr>
        <w:t>Based on the research it i</w:t>
      </w:r>
      <w:r w:rsidR="00BC07F7">
        <w:rPr>
          <w:rFonts w:ascii="Times New Roman" w:hAnsi="Times New Roman" w:cs="Times New Roman"/>
        </w:rPr>
        <w:t xml:space="preserve">s clear that current policies </w:t>
      </w:r>
      <w:r w:rsidRPr="00905C97">
        <w:rPr>
          <w:rFonts w:ascii="Times New Roman" w:hAnsi="Times New Roman" w:cs="Times New Roman"/>
        </w:rPr>
        <w:t xml:space="preserve">for implementing technology in schools are </w:t>
      </w:r>
      <w:r w:rsidR="00565997" w:rsidRPr="00905C97">
        <w:rPr>
          <w:rFonts w:ascii="Times New Roman" w:hAnsi="Times New Roman" w:cs="Times New Roman"/>
        </w:rPr>
        <w:t>in</w:t>
      </w:r>
      <w:r w:rsidRPr="00905C97">
        <w:rPr>
          <w:rFonts w:ascii="Times New Roman" w:hAnsi="Times New Roman" w:cs="Times New Roman"/>
        </w:rPr>
        <w:t xml:space="preserve">adequate. </w:t>
      </w:r>
      <w:r w:rsidR="00BC07F7">
        <w:rPr>
          <w:rFonts w:ascii="Times New Roman" w:hAnsi="Times New Roman" w:cs="Times New Roman"/>
        </w:rPr>
        <w:t>Equally</w:t>
      </w:r>
      <w:r w:rsidRPr="00905C97">
        <w:rPr>
          <w:rFonts w:ascii="Times New Roman" w:hAnsi="Times New Roman" w:cs="Times New Roman"/>
        </w:rPr>
        <w:t xml:space="preserve"> </w:t>
      </w:r>
      <w:r w:rsidR="00BC07F7">
        <w:rPr>
          <w:rFonts w:ascii="Times New Roman" w:hAnsi="Times New Roman" w:cs="Times New Roman"/>
        </w:rPr>
        <w:t>obvious is that</w:t>
      </w:r>
      <w:r w:rsidRPr="00905C97">
        <w:rPr>
          <w:rFonts w:ascii="Times New Roman" w:hAnsi="Times New Roman" w:cs="Times New Roman"/>
        </w:rPr>
        <w:t xml:space="preserve"> “using digital tools to personalize learning cannot be done effectively without good teachers who know how to use and integrate digital tools into learning” (</w:t>
      </w:r>
      <w:r w:rsidR="00EE3031" w:rsidRPr="00EE3031">
        <w:rPr>
          <w:rFonts w:ascii="Times New Roman" w:hAnsi="Times New Roman" w:cs="Times New Roman"/>
          <w:i/>
        </w:rPr>
        <w:t>Education Week</w:t>
      </w:r>
      <w:r w:rsidR="00EE3031">
        <w:rPr>
          <w:rFonts w:ascii="Times New Roman" w:hAnsi="Times New Roman" w:cs="Times New Roman"/>
          <w:i/>
        </w:rPr>
        <w:t xml:space="preserve">, </w:t>
      </w:r>
      <w:r w:rsidR="00EE3031" w:rsidRPr="00EE3031">
        <w:rPr>
          <w:rFonts w:ascii="Times New Roman" w:hAnsi="Times New Roman" w:cs="Times New Roman"/>
        </w:rPr>
        <w:t>2011</w:t>
      </w:r>
      <w:r w:rsidR="00EE3031">
        <w:rPr>
          <w:rFonts w:ascii="Times New Roman" w:hAnsi="Times New Roman" w:cs="Times New Roman"/>
          <w:i/>
        </w:rPr>
        <w:t>)</w:t>
      </w:r>
      <w:r w:rsidR="00EE3031">
        <w:rPr>
          <w:rFonts w:ascii="Times New Roman" w:hAnsi="Times New Roman" w:cs="Times New Roman"/>
        </w:rPr>
        <w:t xml:space="preserve">. </w:t>
      </w:r>
      <w:r w:rsidR="008E4B5F" w:rsidRPr="00905C97">
        <w:rPr>
          <w:rFonts w:ascii="Times New Roman" w:hAnsi="Times New Roman" w:cs="Times New Roman"/>
        </w:rPr>
        <w:t>P</w:t>
      </w:r>
      <w:r w:rsidRPr="00905C97">
        <w:rPr>
          <w:rFonts w:ascii="Times New Roman" w:hAnsi="Times New Roman" w:cs="Times New Roman"/>
        </w:rPr>
        <w:t xml:space="preserve">ositive attitudes toward computers </w:t>
      </w:r>
      <w:r w:rsidR="00E35610">
        <w:rPr>
          <w:rFonts w:ascii="Times New Roman" w:hAnsi="Times New Roman" w:cs="Times New Roman"/>
        </w:rPr>
        <w:t>are positively</w:t>
      </w:r>
      <w:r w:rsidRPr="00905C97">
        <w:rPr>
          <w:rFonts w:ascii="Times New Roman" w:hAnsi="Times New Roman" w:cs="Times New Roman"/>
        </w:rPr>
        <w:t xml:space="preserve"> correlated with teachers’ extent of experience with computer technology</w:t>
      </w:r>
      <w:r w:rsidR="00E35610">
        <w:rPr>
          <w:rFonts w:ascii="Times New Roman" w:hAnsi="Times New Roman" w:cs="Times New Roman"/>
        </w:rPr>
        <w:t>”</w:t>
      </w:r>
      <w:r w:rsidR="00E35610" w:rsidRPr="00E35610">
        <w:rPr>
          <w:rFonts w:ascii="Times New Roman" w:hAnsi="Times New Roman" w:cs="Times New Roman"/>
        </w:rPr>
        <w:t xml:space="preserve"> </w:t>
      </w:r>
      <w:r w:rsidR="00E35610" w:rsidRPr="00905C97">
        <w:rPr>
          <w:rFonts w:ascii="Times New Roman" w:hAnsi="Times New Roman" w:cs="Times New Roman"/>
        </w:rPr>
        <w:t>(Christenson</w:t>
      </w:r>
      <w:r w:rsidR="00E35610">
        <w:rPr>
          <w:rFonts w:ascii="Times New Roman" w:hAnsi="Times New Roman" w:cs="Times New Roman"/>
        </w:rPr>
        <w:t>,</w:t>
      </w:r>
      <w:r w:rsidR="00E35610" w:rsidRPr="00905C97">
        <w:rPr>
          <w:rFonts w:ascii="Times New Roman" w:hAnsi="Times New Roman" w:cs="Times New Roman"/>
        </w:rPr>
        <w:t xml:space="preserve"> 2002</w:t>
      </w:r>
      <w:r w:rsidR="00E35610">
        <w:rPr>
          <w:rFonts w:ascii="Times New Roman" w:hAnsi="Times New Roman" w:cs="Times New Roman"/>
        </w:rPr>
        <w:t>,</w:t>
      </w:r>
      <w:r w:rsidR="00245BB7">
        <w:rPr>
          <w:rFonts w:ascii="Times New Roman" w:hAnsi="Times New Roman" w:cs="Times New Roman"/>
        </w:rPr>
        <w:t xml:space="preserve"> p. 41</w:t>
      </w:r>
      <w:r w:rsidR="004C61FC">
        <w:rPr>
          <w:rFonts w:ascii="Times New Roman" w:hAnsi="Times New Roman" w:cs="Times New Roman"/>
        </w:rPr>
        <w:t>)</w:t>
      </w:r>
      <w:r w:rsidR="00245BB7">
        <w:rPr>
          <w:rFonts w:ascii="Times New Roman" w:hAnsi="Times New Roman" w:cs="Times New Roman"/>
        </w:rPr>
        <w:t xml:space="preserve">. </w:t>
      </w:r>
      <w:r w:rsidR="00E35610">
        <w:rPr>
          <w:rFonts w:ascii="Times New Roman" w:hAnsi="Times New Roman" w:cs="Times New Roman"/>
        </w:rPr>
        <w:t xml:space="preserve"> </w:t>
      </w:r>
      <w:r w:rsidR="008E4B5F" w:rsidRPr="00905C97">
        <w:rPr>
          <w:rFonts w:ascii="Times New Roman" w:hAnsi="Times New Roman" w:cs="Times New Roman"/>
        </w:rPr>
        <w:t>So</w:t>
      </w:r>
      <w:r w:rsidR="00E35610">
        <w:rPr>
          <w:rFonts w:ascii="Times New Roman" w:hAnsi="Times New Roman" w:cs="Times New Roman"/>
        </w:rPr>
        <w:t>,</w:t>
      </w:r>
      <w:r w:rsidR="008E4B5F" w:rsidRPr="00905C97">
        <w:rPr>
          <w:rFonts w:ascii="Times New Roman" w:hAnsi="Times New Roman" w:cs="Times New Roman"/>
        </w:rPr>
        <w:t xml:space="preserve"> if </w:t>
      </w:r>
      <w:r w:rsidR="0019179D" w:rsidRPr="00905C97">
        <w:rPr>
          <w:rFonts w:ascii="Times New Roman" w:hAnsi="Times New Roman" w:cs="Times New Roman"/>
        </w:rPr>
        <w:t xml:space="preserve">“teachers are the main gate keepers” </w:t>
      </w:r>
      <w:r w:rsidR="00E35610">
        <w:rPr>
          <w:rFonts w:ascii="Times New Roman" w:hAnsi="Times New Roman" w:cs="Times New Roman"/>
        </w:rPr>
        <w:t>(Coley, 1997, p.</w:t>
      </w:r>
      <w:r w:rsidR="00E35610" w:rsidRPr="00905C97">
        <w:rPr>
          <w:rFonts w:ascii="Times New Roman" w:hAnsi="Times New Roman" w:cs="Times New Roman"/>
        </w:rPr>
        <w:t xml:space="preserve"> 230)</w:t>
      </w:r>
      <w:r w:rsidR="00E35610">
        <w:rPr>
          <w:rFonts w:ascii="Times New Roman" w:hAnsi="Times New Roman" w:cs="Times New Roman"/>
        </w:rPr>
        <w:t xml:space="preserve"> </w:t>
      </w:r>
      <w:r w:rsidR="0019179D" w:rsidRPr="00905C97">
        <w:rPr>
          <w:rFonts w:ascii="Times New Roman" w:hAnsi="Times New Roman" w:cs="Times New Roman"/>
        </w:rPr>
        <w:t xml:space="preserve">in allowing educational innovations into the classroom </w:t>
      </w:r>
      <w:r w:rsidR="008E4B5F" w:rsidRPr="00905C97">
        <w:rPr>
          <w:rFonts w:ascii="Times New Roman" w:hAnsi="Times New Roman" w:cs="Times New Roman"/>
        </w:rPr>
        <w:t>how can current practices be remedied?</w:t>
      </w:r>
    </w:p>
    <w:p w14:paraId="54789C42" w14:textId="77777777" w:rsidR="00EF019B" w:rsidRPr="00905C97" w:rsidRDefault="00EF019B" w:rsidP="00E35610">
      <w:pPr>
        <w:spacing w:line="480" w:lineRule="auto"/>
        <w:rPr>
          <w:rFonts w:ascii="Times New Roman" w:hAnsi="Times New Roman" w:cs="Times New Roman"/>
        </w:rPr>
      </w:pPr>
    </w:p>
    <w:p w14:paraId="0400B191" w14:textId="1ABB6D0C" w:rsidR="00165B91" w:rsidRDefault="00165B91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      </w:t>
      </w:r>
      <w:r w:rsidR="00EF019B">
        <w:rPr>
          <w:rFonts w:ascii="Times New Roman" w:hAnsi="Times New Roman" w:cs="Times New Roman"/>
        </w:rPr>
        <w:t xml:space="preserve">      </w:t>
      </w:r>
      <w:r w:rsidR="0019179D" w:rsidRPr="00905C97">
        <w:rPr>
          <w:rFonts w:ascii="Times New Roman" w:hAnsi="Times New Roman" w:cs="Times New Roman"/>
        </w:rPr>
        <w:t>Disjointed</w:t>
      </w:r>
      <w:r w:rsidR="00E35610">
        <w:rPr>
          <w:rFonts w:ascii="Times New Roman" w:hAnsi="Times New Roman" w:cs="Times New Roman"/>
        </w:rPr>
        <w:t xml:space="preserve">, </w:t>
      </w:r>
      <w:r w:rsidR="00E440C9">
        <w:rPr>
          <w:rFonts w:ascii="Times New Roman" w:hAnsi="Times New Roman" w:cs="Times New Roman"/>
        </w:rPr>
        <w:t xml:space="preserve">fragmentary </w:t>
      </w:r>
      <w:r w:rsidR="00022239" w:rsidRPr="00905C97">
        <w:rPr>
          <w:rFonts w:ascii="Times New Roman" w:hAnsi="Times New Roman" w:cs="Times New Roman"/>
        </w:rPr>
        <w:t>t</w:t>
      </w:r>
      <w:r w:rsidR="008E4B5F" w:rsidRPr="00905C97">
        <w:rPr>
          <w:rFonts w:ascii="Times New Roman" w:hAnsi="Times New Roman" w:cs="Times New Roman"/>
        </w:rPr>
        <w:t xml:space="preserve">raining is not an adequate approach to help teachers become familiar with technology.  A new approach is needed.  </w:t>
      </w:r>
      <w:r w:rsidR="00FA7E32">
        <w:rPr>
          <w:rFonts w:ascii="Times New Roman" w:hAnsi="Times New Roman" w:cs="Times New Roman"/>
        </w:rPr>
        <w:t xml:space="preserve">The National Staff Development Council </w:t>
      </w:r>
      <w:r w:rsidR="00FA7E32" w:rsidRPr="00FA7E32">
        <w:rPr>
          <w:rFonts w:ascii="Times New Roman" w:hAnsi="Times New Roman" w:cs="Times New Roman"/>
        </w:rPr>
        <w:t>suggest</w:t>
      </w:r>
      <w:r w:rsidR="00FA7E32">
        <w:rPr>
          <w:rFonts w:ascii="Times New Roman" w:hAnsi="Times New Roman" w:cs="Times New Roman"/>
        </w:rPr>
        <w:t>s</w:t>
      </w:r>
      <w:r w:rsidR="008E4B5F" w:rsidRPr="00905C97">
        <w:rPr>
          <w:rFonts w:ascii="Times New Roman" w:hAnsi="Times New Roman" w:cs="Times New Roman"/>
        </w:rPr>
        <w:t xml:space="preserve"> a </w:t>
      </w:r>
      <w:r w:rsidR="00FA7E32">
        <w:rPr>
          <w:rFonts w:ascii="Times New Roman" w:hAnsi="Times New Roman" w:cs="Times New Roman"/>
        </w:rPr>
        <w:t>“</w:t>
      </w:r>
      <w:r w:rsidR="008E4B5F" w:rsidRPr="00905C97">
        <w:rPr>
          <w:rFonts w:ascii="Times New Roman" w:hAnsi="Times New Roman" w:cs="Times New Roman"/>
        </w:rPr>
        <w:t>constructivist perspective</w:t>
      </w:r>
      <w:r w:rsidR="00FA7E32">
        <w:rPr>
          <w:rFonts w:ascii="Times New Roman" w:hAnsi="Times New Roman" w:cs="Times New Roman"/>
        </w:rPr>
        <w:t>”</w:t>
      </w:r>
      <w:r w:rsidR="008E4B5F" w:rsidRPr="00905C97">
        <w:rPr>
          <w:rFonts w:ascii="Times New Roman" w:hAnsi="Times New Roman" w:cs="Times New Roman"/>
        </w:rPr>
        <w:t xml:space="preserve"> </w:t>
      </w:r>
      <w:r w:rsidR="00FA7E32">
        <w:rPr>
          <w:rFonts w:ascii="Times New Roman" w:hAnsi="Times New Roman" w:cs="Times New Roman"/>
        </w:rPr>
        <w:t>(Coley et al., 1997, p. 47) for staff development, which could include development in the integration of</w:t>
      </w:r>
      <w:r w:rsidR="008E4B5F" w:rsidRPr="00905C97">
        <w:rPr>
          <w:rFonts w:ascii="Times New Roman" w:hAnsi="Times New Roman" w:cs="Times New Roman"/>
        </w:rPr>
        <w:t xml:space="preserve"> technology.  Rather than teachers receiving knowledge through ineffective professional development sessions, </w:t>
      </w:r>
      <w:r w:rsidR="00022239" w:rsidRPr="00905C97">
        <w:rPr>
          <w:rFonts w:ascii="Times New Roman" w:hAnsi="Times New Roman" w:cs="Times New Roman"/>
        </w:rPr>
        <w:t xml:space="preserve">there needs to be </w:t>
      </w:r>
      <w:r w:rsidRPr="00905C97">
        <w:rPr>
          <w:rFonts w:ascii="Times New Roman" w:hAnsi="Times New Roman" w:cs="Times New Roman"/>
        </w:rPr>
        <w:t xml:space="preserve">wide-scale </w:t>
      </w:r>
      <w:r w:rsidR="00022239" w:rsidRPr="00905C97">
        <w:rPr>
          <w:rFonts w:ascii="Times New Roman" w:hAnsi="Times New Roman" w:cs="Times New Roman"/>
        </w:rPr>
        <w:t xml:space="preserve">collaboration </w:t>
      </w:r>
      <w:r w:rsidR="00AC33BC">
        <w:rPr>
          <w:rFonts w:ascii="Times New Roman" w:hAnsi="Times New Roman" w:cs="Times New Roman"/>
        </w:rPr>
        <w:t xml:space="preserve">not just </w:t>
      </w:r>
      <w:r w:rsidR="00022239" w:rsidRPr="00905C97">
        <w:rPr>
          <w:rFonts w:ascii="Times New Roman" w:hAnsi="Times New Roman" w:cs="Times New Roman"/>
        </w:rPr>
        <w:t xml:space="preserve">between </w:t>
      </w:r>
      <w:r w:rsidR="00965043" w:rsidRPr="00905C97">
        <w:rPr>
          <w:rFonts w:ascii="Times New Roman" w:hAnsi="Times New Roman" w:cs="Times New Roman"/>
        </w:rPr>
        <w:t xml:space="preserve">leaders, but </w:t>
      </w:r>
      <w:r w:rsidR="00022239" w:rsidRPr="00905C97">
        <w:rPr>
          <w:rFonts w:ascii="Times New Roman" w:hAnsi="Times New Roman" w:cs="Times New Roman"/>
        </w:rPr>
        <w:t>all stakeholders</w:t>
      </w:r>
      <w:r w:rsidR="00965043" w:rsidRPr="00905C97">
        <w:rPr>
          <w:rFonts w:ascii="Times New Roman" w:hAnsi="Times New Roman" w:cs="Times New Roman"/>
        </w:rPr>
        <w:t xml:space="preserve">: </w:t>
      </w:r>
      <w:r w:rsidR="00022239" w:rsidRPr="00905C97">
        <w:rPr>
          <w:rFonts w:ascii="Times New Roman" w:hAnsi="Times New Roman" w:cs="Times New Roman"/>
        </w:rPr>
        <w:t>teachers, students, administration, researchers, and interested community members</w:t>
      </w:r>
      <w:r w:rsidR="00965043" w:rsidRPr="00905C97">
        <w:rPr>
          <w:rFonts w:ascii="Times New Roman" w:hAnsi="Times New Roman" w:cs="Times New Roman"/>
        </w:rPr>
        <w:t>.</w:t>
      </w:r>
      <w:r w:rsidR="00EF019B">
        <w:rPr>
          <w:rFonts w:ascii="Times New Roman" w:hAnsi="Times New Roman" w:cs="Times New Roman"/>
        </w:rPr>
        <w:t xml:space="preserve"> </w:t>
      </w:r>
      <w:r w:rsidR="00022239" w:rsidRPr="00905C97">
        <w:rPr>
          <w:rFonts w:ascii="Times New Roman" w:hAnsi="Times New Roman" w:cs="Times New Roman"/>
        </w:rPr>
        <w:t xml:space="preserve">Each location needs to </w:t>
      </w:r>
      <w:r w:rsidR="00EF019B">
        <w:rPr>
          <w:rFonts w:ascii="Times New Roman" w:hAnsi="Times New Roman" w:cs="Times New Roman"/>
        </w:rPr>
        <w:t>“</w:t>
      </w:r>
      <w:r w:rsidR="00022239" w:rsidRPr="00905C97">
        <w:rPr>
          <w:rFonts w:ascii="Times New Roman" w:hAnsi="Times New Roman" w:cs="Times New Roman"/>
        </w:rPr>
        <w:t>make sense o</w:t>
      </w:r>
      <w:r w:rsidR="00601A8B" w:rsidRPr="00905C97">
        <w:rPr>
          <w:rFonts w:ascii="Times New Roman" w:hAnsi="Times New Roman" w:cs="Times New Roman"/>
        </w:rPr>
        <w:t>f the</w:t>
      </w:r>
      <w:r w:rsidR="00EF019B">
        <w:rPr>
          <w:rFonts w:ascii="Times New Roman" w:hAnsi="Times New Roman" w:cs="Times New Roman"/>
        </w:rPr>
        <w:t xml:space="preserve"> teaching and</w:t>
      </w:r>
      <w:r w:rsidR="00601A8B" w:rsidRPr="00905C97">
        <w:rPr>
          <w:rFonts w:ascii="Times New Roman" w:hAnsi="Times New Roman" w:cs="Times New Roman"/>
        </w:rPr>
        <w:t xml:space="preserve"> learning </w:t>
      </w:r>
      <w:r w:rsidR="00EF019B">
        <w:rPr>
          <w:rFonts w:ascii="Times New Roman" w:hAnsi="Times New Roman" w:cs="Times New Roman"/>
        </w:rPr>
        <w:t xml:space="preserve">process in their </w:t>
      </w:r>
      <w:r w:rsidR="0019179D" w:rsidRPr="00905C97">
        <w:rPr>
          <w:rFonts w:ascii="Times New Roman" w:hAnsi="Times New Roman" w:cs="Times New Roman"/>
        </w:rPr>
        <w:t>context</w:t>
      </w:r>
      <w:r w:rsidR="00EF019B">
        <w:rPr>
          <w:rFonts w:ascii="Times New Roman" w:hAnsi="Times New Roman" w:cs="Times New Roman"/>
        </w:rPr>
        <w:t>” (Coley et al. 1997, p. 47)</w:t>
      </w:r>
      <w:r w:rsidR="0019179D" w:rsidRPr="00905C97">
        <w:rPr>
          <w:rFonts w:ascii="Times New Roman" w:hAnsi="Times New Roman" w:cs="Times New Roman"/>
        </w:rPr>
        <w:t xml:space="preserve">. </w:t>
      </w:r>
    </w:p>
    <w:p w14:paraId="74E6446E" w14:textId="77777777" w:rsidR="00EF019B" w:rsidRPr="00905C97" w:rsidRDefault="00EF019B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</w:p>
    <w:p w14:paraId="6DD0A730" w14:textId="187FF8E1" w:rsidR="0019179D" w:rsidRPr="00905C97" w:rsidRDefault="00EF019B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165B91" w:rsidRPr="00905C97">
        <w:rPr>
          <w:rFonts w:ascii="Times New Roman" w:hAnsi="Times New Roman" w:cs="Times New Roman"/>
        </w:rPr>
        <w:t xml:space="preserve">After vision, </w:t>
      </w:r>
      <w:r w:rsidR="00965043" w:rsidRPr="00905C97">
        <w:rPr>
          <w:rFonts w:ascii="Times New Roman" w:hAnsi="Times New Roman" w:cs="Times New Roman"/>
        </w:rPr>
        <w:t xml:space="preserve">there must develop detailed integration plans.  These plans include </w:t>
      </w:r>
      <w:r w:rsidR="00965043" w:rsidRPr="00905C97">
        <w:rPr>
          <w:rFonts w:ascii="Times New Roman" w:hAnsi="Times New Roman" w:cs="Times New Roman"/>
        </w:rPr>
        <w:br/>
        <w:t>“just-in-time</w:t>
      </w:r>
      <w:r w:rsidR="00EE3031">
        <w:rPr>
          <w:rFonts w:ascii="Times New Roman" w:hAnsi="Times New Roman" w:cs="Times New Roman"/>
        </w:rPr>
        <w:t xml:space="preserve"> rather </w:t>
      </w:r>
      <w:r w:rsidR="00965043" w:rsidRPr="00905C97">
        <w:rPr>
          <w:rFonts w:ascii="Times New Roman" w:hAnsi="Times New Roman" w:cs="Times New Roman"/>
        </w:rPr>
        <w:t>than just-in-case” professi</w:t>
      </w:r>
      <w:r w:rsidR="00AC33BC">
        <w:rPr>
          <w:rFonts w:ascii="Times New Roman" w:hAnsi="Times New Roman" w:cs="Times New Roman"/>
        </w:rPr>
        <w:t>onal development (Hew &amp;</w:t>
      </w:r>
      <w:r w:rsidR="00965043" w:rsidRPr="00905C97">
        <w:rPr>
          <w:rFonts w:ascii="Times New Roman" w:hAnsi="Times New Roman" w:cs="Times New Roman"/>
        </w:rPr>
        <w:t xml:space="preserve"> Brush</w:t>
      </w:r>
      <w:r w:rsidR="00AC33BC">
        <w:rPr>
          <w:rFonts w:ascii="Times New Roman" w:hAnsi="Times New Roman" w:cs="Times New Roman"/>
        </w:rPr>
        <w:t>, 2007, p. 239</w:t>
      </w:r>
      <w:r w:rsidR="00965043" w:rsidRPr="00905C97">
        <w:rPr>
          <w:rFonts w:ascii="Times New Roman" w:hAnsi="Times New Roman" w:cs="Times New Roman"/>
        </w:rPr>
        <w:t>),</w:t>
      </w:r>
      <w:r w:rsidR="00165B91" w:rsidRPr="00905C97">
        <w:rPr>
          <w:rFonts w:ascii="Times New Roman" w:hAnsi="Times New Roman" w:cs="Times New Roman"/>
        </w:rPr>
        <w:t xml:space="preserve"> reward incentives, maintenance and upgrade</w:t>
      </w:r>
      <w:r w:rsidR="00965043" w:rsidRPr="00905C97">
        <w:rPr>
          <w:rFonts w:ascii="Times New Roman" w:hAnsi="Times New Roman" w:cs="Times New Roman"/>
        </w:rPr>
        <w:t xml:space="preserve"> timetables,</w:t>
      </w:r>
      <w:r w:rsidR="00165B91" w:rsidRPr="00905C97">
        <w:rPr>
          <w:rFonts w:ascii="Times New Roman" w:hAnsi="Times New Roman" w:cs="Times New Roman"/>
        </w:rPr>
        <w:t xml:space="preserve"> equity of access</w:t>
      </w:r>
      <w:r>
        <w:rPr>
          <w:rFonts w:ascii="Times New Roman" w:hAnsi="Times New Roman" w:cs="Times New Roman"/>
        </w:rPr>
        <w:t xml:space="preserve">, </w:t>
      </w:r>
      <w:r w:rsidR="00965043" w:rsidRPr="00905C97">
        <w:rPr>
          <w:rFonts w:ascii="Times New Roman" w:hAnsi="Times New Roman" w:cs="Times New Roman"/>
        </w:rPr>
        <w:t>expectations for integration</w:t>
      </w:r>
      <w:r w:rsidR="00AC33BC">
        <w:rPr>
          <w:rFonts w:ascii="Times New Roman" w:hAnsi="Times New Roman" w:cs="Times New Roman"/>
        </w:rPr>
        <w:t>,</w:t>
      </w:r>
      <w:r w:rsidR="00965043" w:rsidRPr="00905C97">
        <w:rPr>
          <w:rFonts w:ascii="Times New Roman" w:hAnsi="Times New Roman" w:cs="Times New Roman"/>
        </w:rPr>
        <w:t xml:space="preserve"> participation</w:t>
      </w:r>
      <w:r w:rsidR="00165B91" w:rsidRPr="00905C97">
        <w:rPr>
          <w:rFonts w:ascii="Times New Roman" w:hAnsi="Times New Roman" w:cs="Times New Roman"/>
        </w:rPr>
        <w:t xml:space="preserve"> in team meetings, </w:t>
      </w:r>
      <w:r w:rsidR="00965043" w:rsidRPr="00905C97">
        <w:rPr>
          <w:rFonts w:ascii="Times New Roman" w:hAnsi="Times New Roman" w:cs="Times New Roman"/>
        </w:rPr>
        <w:t xml:space="preserve">and the </w:t>
      </w:r>
      <w:r w:rsidR="00165B91" w:rsidRPr="00905C97">
        <w:rPr>
          <w:rFonts w:ascii="Times New Roman" w:hAnsi="Times New Roman" w:cs="Times New Roman"/>
        </w:rPr>
        <w:t>formulating of monitoring activities</w:t>
      </w:r>
      <w:r>
        <w:rPr>
          <w:rFonts w:ascii="Times New Roman" w:hAnsi="Times New Roman" w:cs="Times New Roman"/>
        </w:rPr>
        <w:t xml:space="preserve"> (Coley et al. 1997)</w:t>
      </w:r>
      <w:r w:rsidR="00965043" w:rsidRPr="00905C97">
        <w:rPr>
          <w:rFonts w:ascii="Times New Roman" w:hAnsi="Times New Roman" w:cs="Times New Roman"/>
        </w:rPr>
        <w:t>.</w:t>
      </w:r>
    </w:p>
    <w:p w14:paraId="0B00C20F" w14:textId="582DAF33" w:rsidR="00C724AF" w:rsidRPr="00905C97" w:rsidRDefault="00601A8B" w:rsidP="003A22FC">
      <w:pPr>
        <w:spacing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Individual s</w:t>
      </w:r>
      <w:r w:rsidR="00022239" w:rsidRPr="00905C97">
        <w:rPr>
          <w:rFonts w:ascii="Times New Roman" w:hAnsi="Times New Roman" w:cs="Times New Roman"/>
        </w:rPr>
        <w:t>chools can benefit from setting up</w:t>
      </w:r>
      <w:r w:rsidR="00565997" w:rsidRPr="00905C97">
        <w:rPr>
          <w:rFonts w:ascii="Times New Roman" w:hAnsi="Times New Roman" w:cs="Times New Roman"/>
        </w:rPr>
        <w:t xml:space="preserve"> technological</w:t>
      </w:r>
      <w:r w:rsidR="00022239" w:rsidRPr="00905C97">
        <w:rPr>
          <w:rFonts w:ascii="Times New Roman" w:hAnsi="Times New Roman" w:cs="Times New Roman"/>
        </w:rPr>
        <w:t xml:space="preserve"> communities of practice</w:t>
      </w:r>
      <w:r w:rsidRPr="00905C97">
        <w:rPr>
          <w:rFonts w:ascii="Times New Roman" w:hAnsi="Times New Roman" w:cs="Times New Roman"/>
        </w:rPr>
        <w:t xml:space="preserve">. </w:t>
      </w:r>
      <w:r w:rsidR="00565997" w:rsidRPr="00905C97">
        <w:rPr>
          <w:rFonts w:ascii="Times New Roman" w:hAnsi="Times New Roman" w:cs="Times New Roman"/>
        </w:rPr>
        <w:t>Within this community, teachers can participate in action research, pe</w:t>
      </w:r>
      <w:r w:rsidR="00C724AF" w:rsidRPr="00905C97">
        <w:rPr>
          <w:rFonts w:ascii="Times New Roman" w:hAnsi="Times New Roman" w:cs="Times New Roman"/>
        </w:rPr>
        <w:t xml:space="preserve">dagogical </w:t>
      </w:r>
      <w:r w:rsidRPr="00905C97">
        <w:rPr>
          <w:rFonts w:ascii="Times New Roman" w:hAnsi="Times New Roman" w:cs="Times New Roman"/>
        </w:rPr>
        <w:t xml:space="preserve">conversations, </w:t>
      </w:r>
      <w:r w:rsidR="00C724AF" w:rsidRPr="00905C97">
        <w:rPr>
          <w:rFonts w:ascii="Times New Roman" w:hAnsi="Times New Roman" w:cs="Times New Roman"/>
        </w:rPr>
        <w:t xml:space="preserve">reflective practice, and journal </w:t>
      </w:r>
      <w:r w:rsidR="0080104E">
        <w:rPr>
          <w:rFonts w:ascii="Times New Roman" w:hAnsi="Times New Roman" w:cs="Times New Roman"/>
        </w:rPr>
        <w:t>keeping (Coley et al</w:t>
      </w:r>
      <w:r w:rsidR="00C724AF" w:rsidRPr="0080104E">
        <w:rPr>
          <w:rFonts w:ascii="Times New Roman" w:hAnsi="Times New Roman" w:cs="Times New Roman"/>
        </w:rPr>
        <w:t>.</w:t>
      </w:r>
      <w:r w:rsidR="0080104E">
        <w:rPr>
          <w:rFonts w:ascii="Times New Roman" w:hAnsi="Times New Roman" w:cs="Times New Roman"/>
        </w:rPr>
        <w:t>, 1997</w:t>
      </w:r>
      <w:r w:rsidR="007B1F67">
        <w:rPr>
          <w:rFonts w:ascii="Times New Roman" w:hAnsi="Times New Roman" w:cs="Times New Roman"/>
        </w:rPr>
        <w:t>, p. 47</w:t>
      </w:r>
      <w:r w:rsidR="0080104E">
        <w:rPr>
          <w:rFonts w:ascii="Times New Roman" w:hAnsi="Times New Roman" w:cs="Times New Roman"/>
        </w:rPr>
        <w:t>).</w:t>
      </w:r>
      <w:r w:rsidR="00C724AF" w:rsidRPr="00905C97">
        <w:rPr>
          <w:rFonts w:ascii="Times New Roman" w:hAnsi="Times New Roman" w:cs="Times New Roman"/>
        </w:rPr>
        <w:t xml:space="preserve"> With staff </w:t>
      </w:r>
      <w:r w:rsidR="007B1F67">
        <w:rPr>
          <w:rFonts w:ascii="Times New Roman" w:hAnsi="Times New Roman" w:cs="Times New Roman"/>
        </w:rPr>
        <w:t>“</w:t>
      </w:r>
      <w:r w:rsidR="00C724AF" w:rsidRPr="00905C97">
        <w:rPr>
          <w:rFonts w:ascii="Times New Roman" w:hAnsi="Times New Roman" w:cs="Times New Roman"/>
        </w:rPr>
        <w:t>actively contributing to a growing body of knowledge</w:t>
      </w:r>
      <w:r w:rsidR="007B1F67">
        <w:rPr>
          <w:rFonts w:ascii="Times New Roman" w:hAnsi="Times New Roman" w:cs="Times New Roman"/>
        </w:rPr>
        <w:t>” (Coley et al., 1997, p. 47)</w:t>
      </w:r>
      <w:r w:rsidR="00C724AF" w:rsidRPr="00905C97">
        <w:rPr>
          <w:rFonts w:ascii="Times New Roman" w:hAnsi="Times New Roman" w:cs="Times New Roman"/>
        </w:rPr>
        <w:t>, it is more likely that attitudes towar</w:t>
      </w:r>
      <w:r w:rsidR="0019179D" w:rsidRPr="00905C97">
        <w:rPr>
          <w:rFonts w:ascii="Times New Roman" w:hAnsi="Times New Roman" w:cs="Times New Roman"/>
        </w:rPr>
        <w:t>ds technology will be posi</w:t>
      </w:r>
      <w:r w:rsidR="00D60457" w:rsidRPr="00905C97">
        <w:rPr>
          <w:rFonts w:ascii="Times New Roman" w:hAnsi="Times New Roman" w:cs="Times New Roman"/>
        </w:rPr>
        <w:t xml:space="preserve">tive. This innovative practice </w:t>
      </w:r>
      <w:r w:rsidR="0019179D" w:rsidRPr="00905C97">
        <w:rPr>
          <w:rFonts w:ascii="Times New Roman" w:hAnsi="Times New Roman" w:cs="Times New Roman"/>
        </w:rPr>
        <w:t xml:space="preserve">will </w:t>
      </w:r>
      <w:r w:rsidR="00A07CB7" w:rsidRPr="00905C97">
        <w:rPr>
          <w:rFonts w:ascii="Times New Roman" w:hAnsi="Times New Roman" w:cs="Times New Roman"/>
        </w:rPr>
        <w:t>create a dialogue, allowing teachers to effectively consider their philosophies and the role of technology within those philosophies.</w:t>
      </w:r>
      <w:r w:rsidR="0019179D" w:rsidRPr="00905C97">
        <w:rPr>
          <w:rFonts w:ascii="Times New Roman" w:hAnsi="Times New Roman" w:cs="Times New Roman"/>
        </w:rPr>
        <w:t xml:space="preserve"> </w:t>
      </w:r>
      <w:r w:rsidR="00D60457" w:rsidRPr="00905C97">
        <w:rPr>
          <w:rFonts w:ascii="Times New Roman" w:hAnsi="Times New Roman" w:cs="Times New Roman"/>
        </w:rPr>
        <w:t xml:space="preserve"> This dialogue can play a key role in allowing teachers time to explore their own attitudes and thinking in regards to technology and its possible uses in school.</w:t>
      </w:r>
      <w:r w:rsidR="0019179D" w:rsidRPr="00905C97">
        <w:rPr>
          <w:rFonts w:ascii="Times New Roman" w:hAnsi="Times New Roman" w:cs="Times New Roman"/>
        </w:rPr>
        <w:t xml:space="preserve"> </w:t>
      </w:r>
      <w:r w:rsidR="003A22FC">
        <w:rPr>
          <w:rFonts w:ascii="Times New Roman" w:hAnsi="Times New Roman" w:cs="Times New Roman"/>
        </w:rPr>
        <w:t>T</w:t>
      </w:r>
      <w:r w:rsidR="003A22FC" w:rsidRPr="00905C97">
        <w:rPr>
          <w:rFonts w:ascii="Times New Roman" w:hAnsi="Times New Roman" w:cs="Times New Roman"/>
        </w:rPr>
        <w:t xml:space="preserve">eachers </w:t>
      </w:r>
      <w:r w:rsidR="003A22FC">
        <w:rPr>
          <w:rFonts w:ascii="Times New Roman" w:hAnsi="Times New Roman" w:cs="Times New Roman"/>
        </w:rPr>
        <w:t xml:space="preserve">can also be further </w:t>
      </w:r>
      <w:r w:rsidR="003A22FC" w:rsidRPr="00905C97">
        <w:rPr>
          <w:rFonts w:ascii="Times New Roman" w:hAnsi="Times New Roman" w:cs="Times New Roman"/>
        </w:rPr>
        <w:t xml:space="preserve">encouraged to collaborate </w:t>
      </w:r>
      <w:r w:rsidR="003A22FC">
        <w:rPr>
          <w:rFonts w:ascii="Times New Roman" w:hAnsi="Times New Roman" w:cs="Times New Roman"/>
        </w:rPr>
        <w:t xml:space="preserve">on the creation of technologically </w:t>
      </w:r>
      <w:r w:rsidR="003A22FC" w:rsidRPr="00905C97">
        <w:rPr>
          <w:rFonts w:ascii="Times New Roman" w:hAnsi="Times New Roman" w:cs="Times New Roman"/>
        </w:rPr>
        <w:t>integrated lesson plans and materials.</w:t>
      </w:r>
    </w:p>
    <w:p w14:paraId="1F5B708B" w14:textId="336E266E" w:rsidR="00C80427" w:rsidRPr="00905C97" w:rsidRDefault="00371194" w:rsidP="003A22FC">
      <w:pPr>
        <w:spacing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Reducing uncertainty through a community of practice is just first step. Hew and Brush (</w:t>
      </w:r>
      <w:r w:rsidR="00FA7E32">
        <w:rPr>
          <w:rFonts w:ascii="Times New Roman" w:hAnsi="Times New Roman" w:cs="Times New Roman"/>
        </w:rPr>
        <w:t>1997, p</w:t>
      </w:r>
      <w:r w:rsidRPr="00905C97">
        <w:rPr>
          <w:rFonts w:ascii="Times New Roman" w:hAnsi="Times New Roman" w:cs="Times New Roman"/>
        </w:rPr>
        <w:t>. 230) found that a minimum of 30 hours of training and hands-on experimentation is required for teachers to effectively use technology. In lieu of typical professional development sessions</w:t>
      </w:r>
      <w:r w:rsidR="00D60457" w:rsidRPr="00905C97">
        <w:rPr>
          <w:rFonts w:ascii="Times New Roman" w:hAnsi="Times New Roman" w:cs="Times New Roman"/>
        </w:rPr>
        <w:t xml:space="preserve"> which teachers find in</w:t>
      </w:r>
      <w:r w:rsidR="00F979A0" w:rsidRPr="00905C97">
        <w:rPr>
          <w:rFonts w:ascii="Times New Roman" w:hAnsi="Times New Roman" w:cs="Times New Roman"/>
        </w:rPr>
        <w:t>effective</w:t>
      </w:r>
      <w:r w:rsidRPr="00905C97">
        <w:rPr>
          <w:rFonts w:ascii="Times New Roman" w:hAnsi="Times New Roman" w:cs="Times New Roman"/>
        </w:rPr>
        <w:t xml:space="preserve">, most teachers expressed a desire to have a few hours of </w:t>
      </w:r>
      <w:r w:rsidR="00524A44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one-to-one</w:t>
      </w:r>
      <w:r w:rsidR="00524A44">
        <w:rPr>
          <w:rFonts w:ascii="Times New Roman" w:hAnsi="Times New Roman" w:cs="Times New Roman"/>
        </w:rPr>
        <w:t>”</w:t>
      </w:r>
      <w:r w:rsidR="00524A44" w:rsidRPr="00524A44">
        <w:rPr>
          <w:rFonts w:ascii="Times New Roman" w:hAnsi="Times New Roman" w:cs="Times New Roman"/>
        </w:rPr>
        <w:t xml:space="preserve"> </w:t>
      </w:r>
      <w:r w:rsidR="00524A44" w:rsidRPr="00905C97">
        <w:rPr>
          <w:rFonts w:ascii="Times New Roman" w:hAnsi="Times New Roman" w:cs="Times New Roman"/>
        </w:rPr>
        <w:t>(Coley et al</w:t>
      </w:r>
      <w:r w:rsidR="00524A44">
        <w:rPr>
          <w:rFonts w:ascii="Times New Roman" w:hAnsi="Times New Roman" w:cs="Times New Roman"/>
        </w:rPr>
        <w:t>., 1997, p.</w:t>
      </w:r>
      <w:r w:rsidR="00524A44" w:rsidRPr="00905C97">
        <w:rPr>
          <w:rFonts w:ascii="Times New Roman" w:hAnsi="Times New Roman" w:cs="Times New Roman"/>
        </w:rPr>
        <w:t xml:space="preserve"> 47)</w:t>
      </w:r>
      <w:r w:rsidRPr="00905C97">
        <w:rPr>
          <w:rFonts w:ascii="Times New Roman" w:hAnsi="Times New Roman" w:cs="Times New Roman"/>
        </w:rPr>
        <w:t xml:space="preserve"> time with a </w:t>
      </w:r>
      <w:r w:rsidR="00524A44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competent</w:t>
      </w:r>
      <w:r w:rsidR="00524A44">
        <w:rPr>
          <w:rFonts w:ascii="Times New Roman" w:hAnsi="Times New Roman" w:cs="Times New Roman"/>
        </w:rPr>
        <w:t xml:space="preserve"> </w:t>
      </w:r>
      <w:r w:rsidRPr="00905C97">
        <w:rPr>
          <w:rFonts w:ascii="Times New Roman" w:hAnsi="Times New Roman" w:cs="Times New Roman"/>
        </w:rPr>
        <w:t>teacher</w:t>
      </w:r>
      <w:r w:rsidR="00524A44">
        <w:rPr>
          <w:rFonts w:ascii="Times New Roman" w:hAnsi="Times New Roman" w:cs="Times New Roman"/>
        </w:rPr>
        <w:t>”</w:t>
      </w:r>
      <w:r w:rsidRPr="00905C97">
        <w:rPr>
          <w:rFonts w:ascii="Times New Roman" w:hAnsi="Times New Roman" w:cs="Times New Roman"/>
        </w:rPr>
        <w:t xml:space="preserve"> where they could just ask questions. Within the community of practice, </w:t>
      </w:r>
      <w:r w:rsidR="0080104E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trained master teachers</w:t>
      </w:r>
      <w:r w:rsidR="0080104E">
        <w:rPr>
          <w:rFonts w:ascii="Times New Roman" w:hAnsi="Times New Roman" w:cs="Times New Roman"/>
        </w:rPr>
        <w:t>”</w:t>
      </w:r>
      <w:r w:rsidRPr="00905C97">
        <w:rPr>
          <w:rFonts w:ascii="Times New Roman" w:hAnsi="Times New Roman" w:cs="Times New Roman"/>
        </w:rPr>
        <w:t xml:space="preserve"> (</w:t>
      </w:r>
      <w:r w:rsidR="0080104E">
        <w:rPr>
          <w:rFonts w:ascii="Times New Roman" w:hAnsi="Times New Roman" w:cs="Times New Roman"/>
        </w:rPr>
        <w:t xml:space="preserve">Coley et al., 1997, </w:t>
      </w:r>
      <w:r w:rsidRPr="00905C97">
        <w:rPr>
          <w:rFonts w:ascii="Times New Roman" w:hAnsi="Times New Roman" w:cs="Times New Roman"/>
        </w:rPr>
        <w:t>pg. 48) can interact with novices to support them through individualized plans for development.</w:t>
      </w:r>
      <w:r w:rsidR="003105F7">
        <w:rPr>
          <w:rFonts w:ascii="Times New Roman" w:hAnsi="Times New Roman" w:cs="Times New Roman"/>
        </w:rPr>
        <w:t xml:space="preserve"> T</w:t>
      </w:r>
      <w:r w:rsidR="0080104E">
        <w:rPr>
          <w:rFonts w:ascii="Times New Roman" w:hAnsi="Times New Roman" w:cs="Times New Roman"/>
        </w:rPr>
        <w:t xml:space="preserve">raining should be needs </w:t>
      </w:r>
      <w:r w:rsidR="00F53BA8">
        <w:rPr>
          <w:rFonts w:ascii="Times New Roman" w:hAnsi="Times New Roman" w:cs="Times New Roman"/>
        </w:rPr>
        <w:t xml:space="preserve">based, and </w:t>
      </w:r>
      <w:r w:rsidR="0080104E">
        <w:rPr>
          <w:rFonts w:ascii="Times New Roman" w:hAnsi="Times New Roman" w:cs="Times New Roman"/>
        </w:rPr>
        <w:t xml:space="preserve">also </w:t>
      </w:r>
      <w:r w:rsidR="00F53BA8">
        <w:rPr>
          <w:rFonts w:ascii="Times New Roman" w:hAnsi="Times New Roman" w:cs="Times New Roman"/>
        </w:rPr>
        <w:t xml:space="preserve">provide </w:t>
      </w:r>
      <w:r w:rsidR="003105F7">
        <w:rPr>
          <w:rFonts w:ascii="Times New Roman" w:hAnsi="Times New Roman" w:cs="Times New Roman"/>
        </w:rPr>
        <w:t xml:space="preserve">much-needed </w:t>
      </w:r>
      <w:r w:rsidR="00F53BA8">
        <w:rPr>
          <w:rFonts w:ascii="Times New Roman" w:hAnsi="Times New Roman" w:cs="Times New Roman"/>
        </w:rPr>
        <w:t>training in</w:t>
      </w:r>
      <w:r w:rsidR="003105F7">
        <w:rPr>
          <w:rFonts w:ascii="Times New Roman" w:hAnsi="Times New Roman" w:cs="Times New Roman"/>
        </w:rPr>
        <w:t xml:space="preserve"> the</w:t>
      </w:r>
      <w:r w:rsidR="00F53BA8">
        <w:rPr>
          <w:rFonts w:ascii="Times New Roman" w:hAnsi="Times New Roman" w:cs="Times New Roman"/>
        </w:rPr>
        <w:t xml:space="preserve"> classroom management of </w:t>
      </w:r>
      <w:r w:rsidR="0080104E">
        <w:rPr>
          <w:rFonts w:ascii="Times New Roman" w:hAnsi="Times New Roman" w:cs="Times New Roman"/>
        </w:rPr>
        <w:t xml:space="preserve">the </w:t>
      </w:r>
      <w:r w:rsidR="00F53BA8">
        <w:rPr>
          <w:rFonts w:ascii="Times New Roman" w:hAnsi="Times New Roman" w:cs="Times New Roman"/>
        </w:rPr>
        <w:t>technology being used.</w:t>
      </w:r>
    </w:p>
    <w:p w14:paraId="0AD01AFC" w14:textId="5ADED975" w:rsidR="003A22FC" w:rsidRDefault="0062293B" w:rsidP="003A22FC">
      <w:pPr>
        <w:spacing w:line="480" w:lineRule="auto"/>
        <w:ind w:firstLine="720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Administrators</w:t>
      </w:r>
      <w:r w:rsidR="00C80427" w:rsidRPr="00905C97">
        <w:rPr>
          <w:rFonts w:ascii="Times New Roman" w:hAnsi="Times New Roman" w:cs="Times New Roman"/>
        </w:rPr>
        <w:t xml:space="preserve"> too</w:t>
      </w:r>
      <w:r w:rsidR="007B1F67">
        <w:rPr>
          <w:rFonts w:ascii="Times New Roman" w:hAnsi="Times New Roman" w:cs="Times New Roman"/>
        </w:rPr>
        <w:t xml:space="preserve">, </w:t>
      </w:r>
      <w:r w:rsidR="00110BCF" w:rsidRPr="00905C97">
        <w:rPr>
          <w:rFonts w:ascii="Times New Roman" w:hAnsi="Times New Roman" w:cs="Times New Roman"/>
        </w:rPr>
        <w:t>play a key role in the</w:t>
      </w:r>
      <w:r w:rsidR="00371194" w:rsidRPr="00905C97">
        <w:rPr>
          <w:rFonts w:ascii="Times New Roman" w:hAnsi="Times New Roman" w:cs="Times New Roman"/>
        </w:rPr>
        <w:t xml:space="preserve"> community.</w:t>
      </w:r>
      <w:r w:rsidRPr="00905C97">
        <w:rPr>
          <w:rFonts w:ascii="Times New Roman" w:hAnsi="Times New Roman" w:cs="Times New Roman"/>
        </w:rPr>
        <w:t xml:space="preserve"> </w:t>
      </w:r>
      <w:r w:rsidR="00371194" w:rsidRPr="00905C97">
        <w:rPr>
          <w:rFonts w:ascii="Times New Roman" w:hAnsi="Times New Roman" w:cs="Times New Roman"/>
        </w:rPr>
        <w:t xml:space="preserve"> </w:t>
      </w:r>
      <w:r w:rsidR="00F53BA8">
        <w:rPr>
          <w:rFonts w:ascii="Times New Roman" w:hAnsi="Times New Roman" w:cs="Times New Roman"/>
        </w:rPr>
        <w:t>In order to encou</w:t>
      </w:r>
      <w:r w:rsidR="0080104E">
        <w:rPr>
          <w:rFonts w:ascii="Times New Roman" w:hAnsi="Times New Roman" w:cs="Times New Roman"/>
        </w:rPr>
        <w:t>rage</w:t>
      </w:r>
      <w:r w:rsidR="00F53BA8">
        <w:rPr>
          <w:rFonts w:ascii="Times New Roman" w:hAnsi="Times New Roman" w:cs="Times New Roman"/>
        </w:rPr>
        <w:t xml:space="preserve"> </w:t>
      </w:r>
      <w:r w:rsidR="00C80427" w:rsidRPr="00905C97">
        <w:rPr>
          <w:rFonts w:ascii="Times New Roman" w:hAnsi="Times New Roman" w:cs="Times New Roman"/>
        </w:rPr>
        <w:t>teachers, they need an</w:t>
      </w:r>
      <w:r w:rsidR="00371194" w:rsidRPr="00905C97">
        <w:rPr>
          <w:rFonts w:ascii="Times New Roman" w:hAnsi="Times New Roman" w:cs="Times New Roman"/>
        </w:rPr>
        <w:t xml:space="preserve"> appreciation for technology, </w:t>
      </w:r>
      <w:r w:rsidR="00C80427" w:rsidRPr="00905C97">
        <w:rPr>
          <w:rFonts w:ascii="Times New Roman" w:hAnsi="Times New Roman" w:cs="Times New Roman"/>
        </w:rPr>
        <w:t xml:space="preserve">along with adequate </w:t>
      </w:r>
      <w:r w:rsidR="00371194" w:rsidRPr="00905C97">
        <w:rPr>
          <w:rFonts w:ascii="Times New Roman" w:hAnsi="Times New Roman" w:cs="Times New Roman"/>
        </w:rPr>
        <w:t>training</w:t>
      </w:r>
      <w:r w:rsidR="007B1F67">
        <w:rPr>
          <w:rFonts w:ascii="Times New Roman" w:hAnsi="Times New Roman" w:cs="Times New Roman"/>
        </w:rPr>
        <w:t xml:space="preserve"> (Coley et al., 1997, p. 49).</w:t>
      </w:r>
      <w:r w:rsidR="00C80427" w:rsidRPr="00905C97">
        <w:rPr>
          <w:rFonts w:ascii="Times New Roman" w:hAnsi="Times New Roman" w:cs="Times New Roman"/>
        </w:rPr>
        <w:t xml:space="preserve">  Allowing for mistakes will create a positive atmosphere in the community, thus increasing </w:t>
      </w:r>
      <w:r w:rsidRPr="00905C97">
        <w:rPr>
          <w:rFonts w:ascii="Times New Roman" w:hAnsi="Times New Roman" w:cs="Times New Roman"/>
        </w:rPr>
        <w:t>teacher</w:t>
      </w:r>
      <w:r w:rsidR="00371194" w:rsidRPr="00905C97">
        <w:rPr>
          <w:rFonts w:ascii="Times New Roman" w:hAnsi="Times New Roman" w:cs="Times New Roman"/>
        </w:rPr>
        <w:t xml:space="preserve"> self-efficacy, and in turn a </w:t>
      </w:r>
      <w:r w:rsidRPr="00905C97">
        <w:rPr>
          <w:rFonts w:ascii="Times New Roman" w:hAnsi="Times New Roman" w:cs="Times New Roman"/>
        </w:rPr>
        <w:t xml:space="preserve">willingness </w:t>
      </w:r>
      <w:r w:rsidR="00371194" w:rsidRPr="00905C97">
        <w:rPr>
          <w:rFonts w:ascii="Times New Roman" w:hAnsi="Times New Roman" w:cs="Times New Roman"/>
        </w:rPr>
        <w:t xml:space="preserve">on the part </w:t>
      </w:r>
      <w:r w:rsidRPr="00905C97">
        <w:rPr>
          <w:rFonts w:ascii="Times New Roman" w:hAnsi="Times New Roman" w:cs="Times New Roman"/>
        </w:rPr>
        <w:t>of teachers to experiment</w:t>
      </w:r>
      <w:r w:rsidR="00371194" w:rsidRPr="00905C97">
        <w:rPr>
          <w:rFonts w:ascii="Times New Roman" w:hAnsi="Times New Roman" w:cs="Times New Roman"/>
        </w:rPr>
        <w:t xml:space="preserve"> with technology. </w:t>
      </w:r>
      <w:r w:rsidR="00F979A0" w:rsidRPr="00905C97">
        <w:rPr>
          <w:rFonts w:ascii="Times New Roman" w:hAnsi="Times New Roman" w:cs="Times New Roman"/>
        </w:rPr>
        <w:t>Administrators can</w:t>
      </w:r>
      <w:r w:rsidR="00C80427" w:rsidRPr="00905C97">
        <w:rPr>
          <w:rFonts w:ascii="Times New Roman" w:hAnsi="Times New Roman" w:cs="Times New Roman"/>
        </w:rPr>
        <w:t xml:space="preserve"> further the success rate</w:t>
      </w:r>
      <w:r w:rsidR="00905C97">
        <w:rPr>
          <w:rFonts w:ascii="Times New Roman" w:hAnsi="Times New Roman" w:cs="Times New Roman"/>
        </w:rPr>
        <w:t xml:space="preserve"> by</w:t>
      </w:r>
      <w:r w:rsidR="00C80427" w:rsidRPr="00905C97">
        <w:rPr>
          <w:rFonts w:ascii="Times New Roman" w:hAnsi="Times New Roman" w:cs="Times New Roman"/>
        </w:rPr>
        <w:t xml:space="preserve">, </w:t>
      </w:r>
      <w:r w:rsidR="00905C97">
        <w:rPr>
          <w:rFonts w:ascii="Times New Roman" w:hAnsi="Times New Roman" w:cs="Times New Roman"/>
        </w:rPr>
        <w:t xml:space="preserve">reducing overall curriculum, and class loads in order to </w:t>
      </w:r>
      <w:r w:rsidR="00C80427" w:rsidRPr="00905C97">
        <w:rPr>
          <w:rFonts w:ascii="Times New Roman" w:hAnsi="Times New Roman" w:cs="Times New Roman"/>
        </w:rPr>
        <w:t>p</w:t>
      </w:r>
      <w:r w:rsidR="00905C97">
        <w:rPr>
          <w:rFonts w:ascii="Times New Roman" w:hAnsi="Times New Roman" w:cs="Times New Roman"/>
        </w:rPr>
        <w:t>rovide</w:t>
      </w:r>
      <w:r w:rsidRPr="00905C97">
        <w:rPr>
          <w:rFonts w:ascii="Times New Roman" w:hAnsi="Times New Roman" w:cs="Times New Roman"/>
        </w:rPr>
        <w:t xml:space="preserve"> </w:t>
      </w:r>
      <w:r w:rsidR="00524A44">
        <w:rPr>
          <w:rFonts w:ascii="Times New Roman" w:hAnsi="Times New Roman" w:cs="Times New Roman"/>
        </w:rPr>
        <w:t>time out</w:t>
      </w:r>
      <w:r w:rsidRPr="00905C97">
        <w:rPr>
          <w:rFonts w:ascii="Times New Roman" w:hAnsi="Times New Roman" w:cs="Times New Roman"/>
        </w:rPr>
        <w:t xml:space="preserve"> for teachers to apply what they have learned in training</w:t>
      </w:r>
      <w:r w:rsidR="00905C97">
        <w:rPr>
          <w:rFonts w:ascii="Times New Roman" w:hAnsi="Times New Roman" w:cs="Times New Roman"/>
        </w:rPr>
        <w:t xml:space="preserve"> </w:t>
      </w:r>
      <w:r w:rsidR="004C61FC">
        <w:rPr>
          <w:rFonts w:ascii="Times New Roman" w:hAnsi="Times New Roman" w:cs="Times New Roman"/>
        </w:rPr>
        <w:t xml:space="preserve">(Hew &amp; </w:t>
      </w:r>
      <w:r w:rsidR="00905C97" w:rsidRPr="00905C97">
        <w:rPr>
          <w:rFonts w:ascii="Times New Roman" w:hAnsi="Times New Roman" w:cs="Times New Roman"/>
        </w:rPr>
        <w:t>Brush</w:t>
      </w:r>
      <w:r w:rsidR="003105F7">
        <w:rPr>
          <w:rFonts w:ascii="Times New Roman" w:hAnsi="Times New Roman" w:cs="Times New Roman"/>
        </w:rPr>
        <w:t>, 2005,</w:t>
      </w:r>
      <w:r w:rsidR="00905C97" w:rsidRPr="00905C97">
        <w:rPr>
          <w:rFonts w:ascii="Times New Roman" w:hAnsi="Times New Roman" w:cs="Times New Roman"/>
        </w:rPr>
        <w:t xml:space="preserve"> pg. 237)</w:t>
      </w:r>
      <w:r w:rsidR="00905C97">
        <w:rPr>
          <w:rFonts w:ascii="Times New Roman" w:hAnsi="Times New Roman" w:cs="Times New Roman"/>
        </w:rPr>
        <w:t xml:space="preserve">.  Further initiatives include </w:t>
      </w:r>
      <w:r w:rsidR="00C80427" w:rsidRPr="00905C97">
        <w:rPr>
          <w:rFonts w:ascii="Times New Roman" w:hAnsi="Times New Roman" w:cs="Times New Roman"/>
        </w:rPr>
        <w:t>providing</w:t>
      </w:r>
      <w:r w:rsidRPr="00905C97">
        <w:rPr>
          <w:rFonts w:ascii="Times New Roman" w:hAnsi="Times New Roman" w:cs="Times New Roman"/>
        </w:rPr>
        <w:t xml:space="preserve"> </w:t>
      </w:r>
      <w:r w:rsidR="00F979A0" w:rsidRPr="00905C97">
        <w:rPr>
          <w:rFonts w:ascii="Times New Roman" w:hAnsi="Times New Roman" w:cs="Times New Roman"/>
        </w:rPr>
        <w:t xml:space="preserve">for </w:t>
      </w:r>
      <w:r w:rsidRPr="00905C97">
        <w:rPr>
          <w:rFonts w:ascii="Times New Roman" w:hAnsi="Times New Roman" w:cs="Times New Roman"/>
        </w:rPr>
        <w:t>follow up support</w:t>
      </w:r>
      <w:r w:rsidR="0019179D" w:rsidRPr="00905C97">
        <w:rPr>
          <w:rFonts w:ascii="Times New Roman" w:hAnsi="Times New Roman" w:cs="Times New Roman"/>
        </w:rPr>
        <w:t>,</w:t>
      </w:r>
      <w:r w:rsidR="00C80427" w:rsidRPr="00905C97">
        <w:rPr>
          <w:rFonts w:ascii="Times New Roman" w:hAnsi="Times New Roman" w:cs="Times New Roman"/>
        </w:rPr>
        <w:t xml:space="preserve"> giving teachers access </w:t>
      </w:r>
      <w:r w:rsidR="0019179D" w:rsidRPr="00905C97">
        <w:rPr>
          <w:rFonts w:ascii="Times New Roman" w:hAnsi="Times New Roman" w:cs="Times New Roman"/>
        </w:rPr>
        <w:t xml:space="preserve">to </w:t>
      </w:r>
      <w:r w:rsidR="0080104E">
        <w:rPr>
          <w:rFonts w:ascii="Times New Roman" w:hAnsi="Times New Roman" w:cs="Times New Roman"/>
        </w:rPr>
        <w:t xml:space="preserve">the technology they have learned </w:t>
      </w:r>
      <w:r w:rsidR="00C80427" w:rsidRPr="00905C97">
        <w:rPr>
          <w:rFonts w:ascii="Times New Roman" w:hAnsi="Times New Roman" w:cs="Times New Roman"/>
        </w:rPr>
        <w:t>(</w:t>
      </w:r>
      <w:r w:rsidR="0080104E">
        <w:rPr>
          <w:rFonts w:ascii="Times New Roman" w:hAnsi="Times New Roman" w:cs="Times New Roman"/>
        </w:rPr>
        <w:t>Coley et al., 1997, p</w:t>
      </w:r>
      <w:r w:rsidRPr="00905C97">
        <w:rPr>
          <w:rFonts w:ascii="Times New Roman" w:hAnsi="Times New Roman" w:cs="Times New Roman"/>
        </w:rPr>
        <w:t>. 48</w:t>
      </w:r>
      <w:r w:rsidR="00C80427" w:rsidRPr="00905C97">
        <w:rPr>
          <w:rFonts w:ascii="Times New Roman" w:hAnsi="Times New Roman" w:cs="Times New Roman"/>
        </w:rPr>
        <w:t>), and adjusting time-tables</w:t>
      </w:r>
      <w:r w:rsidR="003A22FC">
        <w:rPr>
          <w:rFonts w:ascii="Times New Roman" w:hAnsi="Times New Roman" w:cs="Times New Roman"/>
        </w:rPr>
        <w:t xml:space="preserve"> to double periods</w:t>
      </w:r>
      <w:r w:rsidR="00C80427" w:rsidRPr="00905C97">
        <w:rPr>
          <w:rFonts w:ascii="Times New Roman" w:hAnsi="Times New Roman" w:cs="Times New Roman"/>
        </w:rPr>
        <w:t xml:space="preserve"> to provide adequate time for technologically sound lessons</w:t>
      </w:r>
      <w:r w:rsidR="009615E1">
        <w:rPr>
          <w:rFonts w:ascii="Times New Roman" w:hAnsi="Times New Roman" w:cs="Times New Roman"/>
        </w:rPr>
        <w:t xml:space="preserve"> (Hew &amp; Brush, 2007</w:t>
      </w:r>
      <w:r w:rsidR="004C61FC">
        <w:rPr>
          <w:rFonts w:ascii="Times New Roman" w:hAnsi="Times New Roman" w:cs="Times New Roman"/>
        </w:rPr>
        <w:t>, p. 236)</w:t>
      </w:r>
      <w:r w:rsidR="00C80427" w:rsidRPr="00905C97">
        <w:rPr>
          <w:rFonts w:ascii="Times New Roman" w:hAnsi="Times New Roman" w:cs="Times New Roman"/>
        </w:rPr>
        <w:t>.</w:t>
      </w:r>
    </w:p>
    <w:p w14:paraId="77236CEF" w14:textId="260CB988" w:rsidR="006F1A44" w:rsidRDefault="003A22FC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53BA8">
        <w:rPr>
          <w:rFonts w:ascii="Times New Roman" w:hAnsi="Times New Roman" w:cs="Times New Roman"/>
        </w:rPr>
        <w:t xml:space="preserve">     In many contexts, funding will be the major issue that hinders access and tech</w:t>
      </w:r>
      <w:r w:rsidR="0094653A">
        <w:rPr>
          <w:rFonts w:ascii="Times New Roman" w:hAnsi="Times New Roman" w:cs="Times New Roman"/>
        </w:rPr>
        <w:t>nical support. Where funds are available, Hew &amp; Brush (2007) suggest</w:t>
      </w:r>
      <w:r w:rsidR="00F53B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technology </w:t>
      </w:r>
      <w:r w:rsidR="0094653A">
        <w:rPr>
          <w:rFonts w:ascii="Times New Roman" w:hAnsi="Times New Roman" w:cs="Times New Roman"/>
        </w:rPr>
        <w:t xml:space="preserve">be put directly </w:t>
      </w:r>
      <w:r>
        <w:rPr>
          <w:rFonts w:ascii="Times New Roman" w:hAnsi="Times New Roman" w:cs="Times New Roman"/>
        </w:rPr>
        <w:t xml:space="preserve">into the classrooms rather than in central labs.  </w:t>
      </w:r>
      <w:r w:rsidR="00F53BA8">
        <w:rPr>
          <w:rFonts w:ascii="Times New Roman" w:hAnsi="Times New Roman" w:cs="Times New Roman"/>
        </w:rPr>
        <w:t>Hybrid systems using “t</w:t>
      </w:r>
      <w:r w:rsidR="00F53BA8" w:rsidRPr="00905C97">
        <w:rPr>
          <w:rFonts w:ascii="Times New Roman" w:hAnsi="Times New Roman" w:cs="Times New Roman"/>
        </w:rPr>
        <w:t xml:space="preserve">hin client computers” </w:t>
      </w:r>
      <w:r w:rsidR="00F53BA8">
        <w:rPr>
          <w:rFonts w:ascii="Times New Roman" w:hAnsi="Times New Roman" w:cs="Times New Roman"/>
        </w:rPr>
        <w:t>and wireless</w:t>
      </w:r>
      <w:r w:rsidR="003105F7">
        <w:rPr>
          <w:rFonts w:ascii="Times New Roman" w:hAnsi="Times New Roman" w:cs="Times New Roman"/>
        </w:rPr>
        <w:t xml:space="preserve"> provide cost-effective options</w:t>
      </w:r>
      <w:r>
        <w:rPr>
          <w:rFonts w:ascii="Times New Roman" w:hAnsi="Times New Roman" w:cs="Times New Roman"/>
        </w:rPr>
        <w:t xml:space="preserve"> </w:t>
      </w:r>
      <w:r w:rsidR="00F53BA8">
        <w:rPr>
          <w:rFonts w:ascii="Times New Roman" w:hAnsi="Times New Roman" w:cs="Times New Roman"/>
        </w:rPr>
        <w:t>(</w:t>
      </w:r>
      <w:r w:rsidR="0080104E">
        <w:rPr>
          <w:rFonts w:ascii="Times New Roman" w:hAnsi="Times New Roman" w:cs="Times New Roman"/>
        </w:rPr>
        <w:t xml:space="preserve">Hew &amp; </w:t>
      </w:r>
      <w:r w:rsidR="00F53BA8" w:rsidRPr="00905C97">
        <w:rPr>
          <w:rFonts w:ascii="Times New Roman" w:hAnsi="Times New Roman" w:cs="Times New Roman"/>
        </w:rPr>
        <w:t>Brush</w:t>
      </w:r>
      <w:r w:rsidR="0080104E">
        <w:rPr>
          <w:rFonts w:ascii="Times New Roman" w:hAnsi="Times New Roman" w:cs="Times New Roman"/>
        </w:rPr>
        <w:t>, 2007</w:t>
      </w:r>
      <w:r w:rsidR="0094653A">
        <w:rPr>
          <w:rFonts w:ascii="Times New Roman" w:hAnsi="Times New Roman" w:cs="Times New Roman"/>
        </w:rPr>
        <w:t xml:space="preserve">, p. </w:t>
      </w:r>
      <w:r w:rsidR="009E7EC9">
        <w:rPr>
          <w:rFonts w:ascii="Times New Roman" w:hAnsi="Times New Roman" w:cs="Times New Roman"/>
        </w:rPr>
        <w:t>235</w:t>
      </w:r>
      <w:r w:rsidR="003105F7">
        <w:rPr>
          <w:rFonts w:ascii="Times New Roman" w:hAnsi="Times New Roman" w:cs="Times New Roman"/>
        </w:rPr>
        <w:t>; Coley et al. 1997</w:t>
      </w:r>
      <w:r w:rsidR="00F53BA8">
        <w:rPr>
          <w:rFonts w:ascii="Times New Roman" w:hAnsi="Times New Roman" w:cs="Times New Roman"/>
        </w:rPr>
        <w:t>).</w:t>
      </w:r>
      <w:r w:rsidR="00F53BA8" w:rsidRPr="00905C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Rather than </w:t>
      </w:r>
      <w:r w:rsidR="00110BCF" w:rsidRPr="00905C97">
        <w:rPr>
          <w:rFonts w:ascii="Times New Roman" w:hAnsi="Times New Roman" w:cs="Times New Roman"/>
        </w:rPr>
        <w:t>introduce</w:t>
      </w:r>
      <w:r>
        <w:rPr>
          <w:rFonts w:ascii="Times New Roman" w:hAnsi="Times New Roman" w:cs="Times New Roman"/>
        </w:rPr>
        <w:t xml:space="preserve"> technology throughout the school, </w:t>
      </w:r>
      <w:r w:rsidR="006F1A44">
        <w:rPr>
          <w:rFonts w:ascii="Times New Roman" w:hAnsi="Times New Roman" w:cs="Times New Roman"/>
        </w:rPr>
        <w:t xml:space="preserve">a conservative approach of </w:t>
      </w:r>
      <w:r>
        <w:rPr>
          <w:rFonts w:ascii="Times New Roman" w:hAnsi="Times New Roman" w:cs="Times New Roman"/>
        </w:rPr>
        <w:t>implementing it in one or two subject</w:t>
      </w:r>
      <w:r w:rsidR="00110BCF" w:rsidRPr="00905C97">
        <w:rPr>
          <w:rFonts w:ascii="Times New Roman" w:hAnsi="Times New Roman" w:cs="Times New Roman"/>
        </w:rPr>
        <w:t>s at a tim</w:t>
      </w:r>
      <w:r>
        <w:rPr>
          <w:rFonts w:ascii="Times New Roman" w:hAnsi="Times New Roman" w:cs="Times New Roman"/>
        </w:rPr>
        <w:t xml:space="preserve">e to </w:t>
      </w:r>
      <w:r w:rsidR="006F1A44">
        <w:rPr>
          <w:rFonts w:ascii="Times New Roman" w:hAnsi="Times New Roman" w:cs="Times New Roman"/>
        </w:rPr>
        <w:t xml:space="preserve">will ensure </w:t>
      </w:r>
      <w:r>
        <w:rPr>
          <w:rFonts w:ascii="Times New Roman" w:hAnsi="Times New Roman" w:cs="Times New Roman"/>
        </w:rPr>
        <w:t>adequate technology.  Other options include m</w:t>
      </w:r>
      <w:r w:rsidR="00110BCF" w:rsidRPr="00905C97">
        <w:rPr>
          <w:rFonts w:ascii="Times New Roman" w:hAnsi="Times New Roman" w:cs="Times New Roman"/>
        </w:rPr>
        <w:t>obile laptop ca</w:t>
      </w:r>
      <w:r>
        <w:rPr>
          <w:rFonts w:ascii="Times New Roman" w:hAnsi="Times New Roman" w:cs="Times New Roman"/>
        </w:rPr>
        <w:t xml:space="preserve">rts, and adopting a </w:t>
      </w:r>
      <w:r w:rsidR="004C61FC">
        <w:rPr>
          <w:rFonts w:ascii="Times New Roman" w:hAnsi="Times New Roman" w:cs="Times New Roman"/>
        </w:rPr>
        <w:t>group/station rotation approach, thus cutting down on access issues</w:t>
      </w:r>
      <w:r w:rsidR="009615E1">
        <w:rPr>
          <w:rFonts w:ascii="Times New Roman" w:hAnsi="Times New Roman" w:cs="Times New Roman"/>
        </w:rPr>
        <w:t xml:space="preserve"> (Hew &amp; Brush, 2007, p. 235)</w:t>
      </w:r>
      <w:r w:rsidR="004C61FC">
        <w:rPr>
          <w:rFonts w:ascii="Times New Roman" w:hAnsi="Times New Roman" w:cs="Times New Roman"/>
        </w:rPr>
        <w:t>.</w:t>
      </w:r>
    </w:p>
    <w:p w14:paraId="6574411C" w14:textId="7EF9E4CA" w:rsidR="009615E1" w:rsidRPr="009615E1" w:rsidRDefault="006F1A44" w:rsidP="009615E1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110BCF" w:rsidRPr="00905C97">
        <w:rPr>
          <w:rFonts w:ascii="Times New Roman" w:hAnsi="Times New Roman" w:cs="Times New Roman"/>
        </w:rPr>
        <w:t xml:space="preserve">Students </w:t>
      </w:r>
      <w:r w:rsidR="004C61FC">
        <w:rPr>
          <w:rFonts w:ascii="Times New Roman" w:hAnsi="Times New Roman" w:cs="Times New Roman"/>
        </w:rPr>
        <w:t xml:space="preserve">too can </w:t>
      </w:r>
      <w:r w:rsidR="00F53BA8">
        <w:rPr>
          <w:rFonts w:ascii="Times New Roman" w:hAnsi="Times New Roman" w:cs="Times New Roman"/>
        </w:rPr>
        <w:t xml:space="preserve">contribute as part of the community. </w:t>
      </w:r>
      <w:r>
        <w:rPr>
          <w:rFonts w:ascii="Times New Roman" w:hAnsi="Times New Roman" w:cs="Times New Roman"/>
        </w:rPr>
        <w:t>A wealth of technological knowledge already</w:t>
      </w:r>
      <w:r w:rsidR="004C61FC">
        <w:rPr>
          <w:rFonts w:ascii="Times New Roman" w:hAnsi="Times New Roman" w:cs="Times New Roman"/>
        </w:rPr>
        <w:t xml:space="preserve"> exists within the student body, and can be utilized when technical support is lacking.</w:t>
      </w:r>
      <w:r>
        <w:rPr>
          <w:rFonts w:ascii="Times New Roman" w:hAnsi="Times New Roman" w:cs="Times New Roman"/>
        </w:rPr>
        <w:t xml:space="preserve">  Interested students can receive further training within the community </w:t>
      </w:r>
      <w:r w:rsidR="004C61FC">
        <w:rPr>
          <w:rFonts w:ascii="Times New Roman" w:hAnsi="Times New Roman" w:cs="Times New Roman"/>
        </w:rPr>
        <w:t xml:space="preserve">of practice to </w:t>
      </w:r>
      <w:r w:rsidR="009615E1">
        <w:rPr>
          <w:rFonts w:ascii="Times New Roman" w:hAnsi="Times New Roman" w:cs="Times New Roman"/>
        </w:rPr>
        <w:t>“handle simple hardware and software problems” (Hew &amp; Brush, 2007, p. 236), thus providing a cost-effective alternative to hiring many technicians.</w:t>
      </w:r>
    </w:p>
    <w:p w14:paraId="174ADC0F" w14:textId="6885EBB6" w:rsidR="00524D23" w:rsidRPr="00905C97" w:rsidRDefault="00524D23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/>
        </w:rPr>
      </w:pPr>
      <w:r w:rsidRPr="00905C97">
        <w:rPr>
          <w:rFonts w:ascii="Times New Roman" w:hAnsi="Times New Roman" w:cs="Times New Roman"/>
          <w:b/>
        </w:rPr>
        <w:t>Conclusion</w:t>
      </w:r>
    </w:p>
    <w:p w14:paraId="689870C2" w14:textId="5FAFDAB0" w:rsidR="00023346" w:rsidRPr="00905C97" w:rsidRDefault="003013CC" w:rsidP="003A22FC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  <w:b/>
        </w:rPr>
        <w:tab/>
      </w:r>
      <w:r w:rsidR="009615E1" w:rsidRPr="009615E1">
        <w:rPr>
          <w:rFonts w:ascii="Times New Roman" w:hAnsi="Times New Roman" w:cs="Times New Roman"/>
        </w:rPr>
        <w:t>While the barriers and suggested practices discussed in this paper in no way cover every aspect of the issues surround</w:t>
      </w:r>
      <w:r w:rsidR="009615E1">
        <w:rPr>
          <w:rFonts w:ascii="Times New Roman" w:hAnsi="Times New Roman" w:cs="Times New Roman"/>
        </w:rPr>
        <w:t>ing</w:t>
      </w:r>
      <w:r w:rsidR="009615E1" w:rsidRPr="009615E1">
        <w:rPr>
          <w:rFonts w:ascii="Times New Roman" w:hAnsi="Times New Roman" w:cs="Times New Roman"/>
        </w:rPr>
        <w:t xml:space="preserve"> the effective integration of technology into K-12 education</w:t>
      </w:r>
      <w:r w:rsidR="00CA300E">
        <w:rPr>
          <w:rFonts w:ascii="Times New Roman" w:hAnsi="Times New Roman" w:cs="Times New Roman"/>
        </w:rPr>
        <w:t xml:space="preserve">, it is hoped that they do highlight the major issues, and make a point for a new approach. Over </w:t>
      </w:r>
      <w:r w:rsidRPr="00905C97">
        <w:rPr>
          <w:rFonts w:ascii="Times New Roman" w:hAnsi="Times New Roman" w:cs="Times New Roman"/>
        </w:rPr>
        <w:t xml:space="preserve">the past decade, all aspects of the integration of technology into K-12 schools, has been at best </w:t>
      </w:r>
      <w:r w:rsidR="0080104E">
        <w:rPr>
          <w:rFonts w:ascii="Times New Roman" w:hAnsi="Times New Roman" w:cs="Times New Roman"/>
        </w:rPr>
        <w:t>“</w:t>
      </w:r>
      <w:r w:rsidRPr="00905C97">
        <w:rPr>
          <w:rFonts w:ascii="Times New Roman" w:hAnsi="Times New Roman" w:cs="Times New Roman"/>
        </w:rPr>
        <w:t>piecemeal</w:t>
      </w:r>
      <w:r w:rsidR="0080104E">
        <w:rPr>
          <w:rFonts w:ascii="Times New Roman" w:hAnsi="Times New Roman" w:cs="Times New Roman"/>
        </w:rPr>
        <w:t>”</w:t>
      </w:r>
      <w:r w:rsidRPr="00905C97">
        <w:rPr>
          <w:rFonts w:ascii="Times New Roman" w:hAnsi="Times New Roman" w:cs="Times New Roman"/>
        </w:rPr>
        <w:t xml:space="preserve"> (</w:t>
      </w:r>
      <w:r w:rsidR="0080104E">
        <w:rPr>
          <w:rFonts w:ascii="Times New Roman" w:hAnsi="Times New Roman" w:cs="Times New Roman"/>
        </w:rPr>
        <w:t>Bichelmeyer &amp; Molenda</w:t>
      </w:r>
      <w:r w:rsidR="007B1F67">
        <w:rPr>
          <w:rFonts w:ascii="Times New Roman" w:hAnsi="Times New Roman" w:cs="Times New Roman"/>
        </w:rPr>
        <w:t>,</w:t>
      </w:r>
      <w:r w:rsidR="0080104E">
        <w:rPr>
          <w:rFonts w:ascii="Times New Roman" w:hAnsi="Times New Roman" w:cs="Times New Roman"/>
        </w:rPr>
        <w:t xml:space="preserve"> 2006,</w:t>
      </w:r>
      <w:r w:rsidRPr="00905C97">
        <w:rPr>
          <w:rFonts w:ascii="Times New Roman" w:hAnsi="Times New Roman" w:cs="Times New Roman"/>
        </w:rPr>
        <w:t xml:space="preserve"> p. 17).</w:t>
      </w:r>
      <w:r w:rsidR="00935FB3" w:rsidRPr="00905C97">
        <w:rPr>
          <w:rFonts w:ascii="Times New Roman" w:hAnsi="Times New Roman" w:cs="Times New Roman"/>
        </w:rPr>
        <w:t xml:space="preserve"> </w:t>
      </w:r>
      <w:r w:rsidRPr="00905C97">
        <w:rPr>
          <w:rFonts w:ascii="Times New Roman" w:hAnsi="Times New Roman" w:cs="Times New Roman"/>
        </w:rPr>
        <w:t xml:space="preserve">In order to achieve value for money and </w:t>
      </w:r>
      <w:r w:rsidR="0080104E">
        <w:rPr>
          <w:rFonts w:ascii="Times New Roman" w:hAnsi="Times New Roman" w:cs="Times New Roman"/>
        </w:rPr>
        <w:t xml:space="preserve">the </w:t>
      </w:r>
      <w:r w:rsidRPr="00905C97">
        <w:rPr>
          <w:rFonts w:ascii="Times New Roman" w:hAnsi="Times New Roman" w:cs="Times New Roman"/>
        </w:rPr>
        <w:t xml:space="preserve">full, meaningful implementation and integration of educational technology in schools, educational philosophies must be considered, all stakeholders </w:t>
      </w:r>
      <w:r w:rsidR="0019179D" w:rsidRPr="00905C97">
        <w:rPr>
          <w:rFonts w:ascii="Times New Roman" w:hAnsi="Times New Roman" w:cs="Times New Roman"/>
        </w:rPr>
        <w:t>must be included in a collaborative community of practice</w:t>
      </w:r>
      <w:r w:rsidRPr="00905C97">
        <w:rPr>
          <w:rFonts w:ascii="Times New Roman" w:hAnsi="Times New Roman" w:cs="Times New Roman"/>
        </w:rPr>
        <w:t>, teachers must receive robust</w:t>
      </w:r>
      <w:r w:rsidR="00483EEA">
        <w:rPr>
          <w:rFonts w:ascii="Times New Roman" w:hAnsi="Times New Roman" w:cs="Times New Roman"/>
        </w:rPr>
        <w:t>,</w:t>
      </w:r>
      <w:r w:rsidRPr="00905C97">
        <w:rPr>
          <w:rFonts w:ascii="Times New Roman" w:hAnsi="Times New Roman" w:cs="Times New Roman"/>
        </w:rPr>
        <w:t xml:space="preserve"> </w:t>
      </w:r>
      <w:r w:rsidR="0019179D" w:rsidRPr="00905C97">
        <w:rPr>
          <w:rFonts w:ascii="Times New Roman" w:hAnsi="Times New Roman" w:cs="Times New Roman"/>
        </w:rPr>
        <w:t xml:space="preserve">contextual </w:t>
      </w:r>
      <w:r w:rsidRPr="00905C97">
        <w:rPr>
          <w:rFonts w:ascii="Times New Roman" w:hAnsi="Times New Roman" w:cs="Times New Roman"/>
        </w:rPr>
        <w:t>training, and adequate technology support must be provided</w:t>
      </w:r>
      <w:r w:rsidR="00935FB3" w:rsidRPr="00905C97">
        <w:rPr>
          <w:rFonts w:ascii="Times New Roman" w:hAnsi="Times New Roman" w:cs="Times New Roman"/>
        </w:rPr>
        <w:t xml:space="preserve">. </w:t>
      </w:r>
      <w:r w:rsidR="0019179D" w:rsidRPr="00905C97">
        <w:rPr>
          <w:rFonts w:ascii="Times New Roman" w:hAnsi="Times New Roman" w:cs="Times New Roman"/>
        </w:rPr>
        <w:t>In short, s</w:t>
      </w:r>
      <w:r w:rsidR="00935FB3" w:rsidRPr="00905C97">
        <w:rPr>
          <w:rFonts w:ascii="Times New Roman" w:hAnsi="Times New Roman" w:cs="Times New Roman"/>
        </w:rPr>
        <w:t>uccessful integration will requir</w:t>
      </w:r>
      <w:r w:rsidR="00CA300E">
        <w:rPr>
          <w:rFonts w:ascii="Times New Roman" w:hAnsi="Times New Roman" w:cs="Times New Roman"/>
        </w:rPr>
        <w:t>e nothing less than</w:t>
      </w:r>
      <w:r w:rsidR="0080104E">
        <w:rPr>
          <w:rFonts w:ascii="Times New Roman" w:hAnsi="Times New Roman" w:cs="Times New Roman"/>
        </w:rPr>
        <w:t xml:space="preserve"> a “holistic approach” (Hew &amp; Brush, 2007, p</w:t>
      </w:r>
      <w:r w:rsidR="00935FB3" w:rsidRPr="00905C97">
        <w:rPr>
          <w:rFonts w:ascii="Times New Roman" w:hAnsi="Times New Roman" w:cs="Times New Roman"/>
        </w:rPr>
        <w:t>. 242).</w:t>
      </w:r>
    </w:p>
    <w:p w14:paraId="4E61A946" w14:textId="77777777" w:rsidR="00BE2735" w:rsidRPr="00905C97" w:rsidRDefault="00BE2735" w:rsidP="003A22FC">
      <w:pPr>
        <w:spacing w:line="480" w:lineRule="auto"/>
        <w:rPr>
          <w:rFonts w:ascii="Times New Roman" w:hAnsi="Times New Roman" w:cs="Times New Roman"/>
        </w:rPr>
      </w:pPr>
    </w:p>
    <w:p w14:paraId="5446E77F" w14:textId="77777777" w:rsidR="00874F25" w:rsidRPr="00905C97" w:rsidRDefault="00874F25" w:rsidP="003A22FC">
      <w:pPr>
        <w:spacing w:line="480" w:lineRule="auto"/>
        <w:rPr>
          <w:rFonts w:ascii="Times New Roman" w:hAnsi="Times New Roman" w:cs="Times New Roman"/>
        </w:rPr>
      </w:pPr>
    </w:p>
    <w:p w14:paraId="173DBFB4" w14:textId="77777777" w:rsidR="0062293B" w:rsidRPr="00905C97" w:rsidRDefault="0062293B" w:rsidP="003A22FC">
      <w:pPr>
        <w:spacing w:line="480" w:lineRule="auto"/>
        <w:rPr>
          <w:rFonts w:ascii="Times New Roman" w:hAnsi="Times New Roman" w:cs="Times New Roman"/>
        </w:rPr>
      </w:pPr>
    </w:p>
    <w:p w14:paraId="6326DE9A" w14:textId="77777777" w:rsidR="00874F25" w:rsidRDefault="00874F25" w:rsidP="003A22FC">
      <w:pPr>
        <w:spacing w:line="480" w:lineRule="auto"/>
        <w:rPr>
          <w:rFonts w:ascii="Times New Roman" w:hAnsi="Times New Roman" w:cs="Times New Roman"/>
        </w:rPr>
      </w:pPr>
    </w:p>
    <w:p w14:paraId="1B5432B5" w14:textId="77777777" w:rsidR="00561D1C" w:rsidRPr="00905C97" w:rsidRDefault="00561D1C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</w:p>
    <w:p w14:paraId="10429600" w14:textId="77777777" w:rsidR="006F1A44" w:rsidRPr="00905C97" w:rsidRDefault="006F1A44" w:rsidP="003A22FC">
      <w:pPr>
        <w:tabs>
          <w:tab w:val="left" w:pos="6220"/>
        </w:tabs>
        <w:spacing w:line="480" w:lineRule="auto"/>
        <w:rPr>
          <w:rFonts w:ascii="Times New Roman" w:hAnsi="Times New Roman" w:cs="Times New Roman"/>
        </w:rPr>
      </w:pPr>
    </w:p>
    <w:p w14:paraId="4309DF3F" w14:textId="24B79EE2" w:rsidR="002C4466" w:rsidRPr="009609E6" w:rsidRDefault="00F03F28" w:rsidP="00EE27F2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Cs/>
          <w:sz w:val="28"/>
          <w:szCs w:val="28"/>
        </w:rPr>
      </w:pPr>
      <w:r w:rsidRPr="009609E6">
        <w:rPr>
          <w:rFonts w:ascii="Times" w:hAnsi="Times" w:cs="Times"/>
          <w:bCs/>
          <w:sz w:val="28"/>
          <w:szCs w:val="28"/>
        </w:rPr>
        <w:t>References</w:t>
      </w:r>
    </w:p>
    <w:p w14:paraId="325AE4C1" w14:textId="748B881A" w:rsidR="00C7205E" w:rsidRPr="009609E6" w:rsidRDefault="009609E6" w:rsidP="009609E6">
      <w:pPr>
        <w:widowControl w:val="0"/>
        <w:autoSpaceDE w:val="0"/>
        <w:autoSpaceDN w:val="0"/>
        <w:adjustRightInd w:val="0"/>
        <w:spacing w:after="240" w:line="480" w:lineRule="auto"/>
        <w:ind w:right="57"/>
        <w:rPr>
          <w:rFonts w:ascii="Times" w:hAnsi="Times" w:cs="Times"/>
          <w:i/>
          <w:iCs/>
        </w:rPr>
      </w:pPr>
      <w:r>
        <w:rPr>
          <w:rFonts w:ascii="Times" w:hAnsi="Times" w:cs="Times"/>
          <w:bCs/>
        </w:rPr>
        <w:t>Bichelmeyer, B.</w:t>
      </w:r>
      <w:r w:rsidR="00C7205E">
        <w:rPr>
          <w:rFonts w:ascii="Times" w:hAnsi="Times" w:cs="Times"/>
          <w:bCs/>
        </w:rPr>
        <w:t>,</w:t>
      </w:r>
      <w:r>
        <w:rPr>
          <w:rFonts w:ascii="Times" w:hAnsi="Times" w:cs="Times"/>
          <w:bCs/>
        </w:rPr>
        <w:t xml:space="preserve"> and Molenda, M. Issues and trends in i</w:t>
      </w:r>
      <w:r w:rsidR="00C7205E" w:rsidRPr="00C7205E">
        <w:rPr>
          <w:rFonts w:ascii="Times" w:hAnsi="Times" w:cs="Times"/>
          <w:bCs/>
        </w:rPr>
        <w:t>ns</w:t>
      </w:r>
      <w:r w:rsidR="00C7205E">
        <w:rPr>
          <w:rFonts w:ascii="Times" w:hAnsi="Times" w:cs="Times"/>
          <w:bCs/>
        </w:rPr>
        <w:t xml:space="preserve">tructional </w:t>
      </w:r>
      <w:r>
        <w:rPr>
          <w:rFonts w:ascii="Times" w:hAnsi="Times" w:cs="Times"/>
          <w:bCs/>
        </w:rPr>
        <w:t>t</w:t>
      </w:r>
      <w:r w:rsidR="00C7205E">
        <w:rPr>
          <w:rFonts w:ascii="Times" w:hAnsi="Times" w:cs="Times"/>
          <w:bCs/>
        </w:rPr>
        <w:t>echnology: Gradual</w:t>
      </w:r>
      <w:r>
        <w:rPr>
          <w:rFonts w:ascii="Times" w:hAnsi="Times" w:cs="Times"/>
          <w:bCs/>
        </w:rPr>
        <w:t xml:space="preserve"> </w:t>
      </w:r>
      <w:r>
        <w:rPr>
          <w:rFonts w:ascii="Times" w:hAnsi="Times" w:cs="Times"/>
          <w:bCs/>
        </w:rPr>
        <w:tab/>
        <w:t xml:space="preserve"> </w:t>
      </w:r>
      <w:r w:rsidR="00C7205E">
        <w:rPr>
          <w:rFonts w:ascii="Times" w:hAnsi="Times" w:cs="Times"/>
          <w:bCs/>
        </w:rPr>
        <w:t>growth atop tectonic s</w:t>
      </w:r>
      <w:r w:rsidR="00C7205E" w:rsidRPr="00C7205E">
        <w:rPr>
          <w:rFonts w:ascii="Times" w:hAnsi="Times" w:cs="Times"/>
          <w:bCs/>
        </w:rPr>
        <w:t>hifts</w:t>
      </w:r>
      <w:r w:rsidR="00C7205E">
        <w:rPr>
          <w:rFonts w:ascii="Times" w:hAnsi="Times" w:cs="Times"/>
          <w:bCs/>
        </w:rPr>
        <w:t xml:space="preserve">. </w:t>
      </w:r>
      <w:r w:rsidR="00C7205E" w:rsidRPr="0073525F">
        <w:rPr>
          <w:rFonts w:ascii="Times New Roman" w:hAnsi="Times New Roman" w:cs="Times New Roman"/>
        </w:rPr>
        <w:t xml:space="preserve">For review purposes only. </w:t>
      </w:r>
      <w:r w:rsidR="002C4466">
        <w:rPr>
          <w:rFonts w:ascii="Times" w:hAnsi="Times" w:cs="Times"/>
          <w:i/>
          <w:iCs/>
        </w:rPr>
        <w:t>T</w:t>
      </w:r>
      <w:r w:rsidR="00C7205E" w:rsidRPr="0073525F">
        <w:rPr>
          <w:rFonts w:ascii="Times" w:hAnsi="Times" w:cs="Times"/>
          <w:i/>
          <w:iCs/>
        </w:rPr>
        <w:t xml:space="preserve">o be published in </w:t>
      </w:r>
      <w:r w:rsidR="00C7205E" w:rsidRPr="0073525F">
        <w:rPr>
          <w:rFonts w:ascii="Times New Roman" w:hAnsi="Times New Roman" w:cs="Times New Roman"/>
        </w:rPr>
        <w:t>M.</w:t>
      </w:r>
      <w:r w:rsidR="00090552">
        <w:rPr>
          <w:rFonts w:ascii="Times New Roman" w:hAnsi="Times New Roman" w:cs="Times New Roman"/>
        </w:rPr>
        <w:t xml:space="preserve"> </w:t>
      </w:r>
      <w:r w:rsidR="00090552">
        <w:rPr>
          <w:rFonts w:ascii="Times New Roman" w:hAnsi="Times New Roman" w:cs="Times New Roman"/>
        </w:rPr>
        <w:tab/>
        <w:t xml:space="preserve"> </w:t>
      </w:r>
      <w:r w:rsidR="00C7205E" w:rsidRPr="0073525F">
        <w:rPr>
          <w:rFonts w:ascii="Times New Roman" w:hAnsi="Times New Roman" w:cs="Times New Roman"/>
        </w:rPr>
        <w:t xml:space="preserve">Orey, M.A. Fitzgerald, &amp; R. M. Branch (Eds.), </w:t>
      </w:r>
      <w:r w:rsidR="00C7205E" w:rsidRPr="0073525F">
        <w:rPr>
          <w:rFonts w:ascii="Times" w:hAnsi="Times" w:cs="Times"/>
          <w:i/>
          <w:iCs/>
        </w:rPr>
        <w:t>Educational</w:t>
      </w:r>
      <w:r>
        <w:rPr>
          <w:rFonts w:ascii="Times" w:hAnsi="Times" w:cs="Times"/>
          <w:i/>
          <w:iCs/>
        </w:rPr>
        <w:t xml:space="preserve"> </w:t>
      </w:r>
      <w:r w:rsidR="00C7205E" w:rsidRPr="0073525F">
        <w:rPr>
          <w:rFonts w:ascii="Times" w:hAnsi="Times" w:cs="Times"/>
          <w:i/>
          <w:iCs/>
        </w:rPr>
        <w:t>media and</w:t>
      </w:r>
      <w:r>
        <w:rPr>
          <w:rFonts w:ascii="Times" w:hAnsi="Times" w:cs="Times"/>
          <w:i/>
          <w:iCs/>
        </w:rPr>
        <w:tab/>
      </w:r>
      <w:r>
        <w:rPr>
          <w:rFonts w:ascii="Times" w:hAnsi="Times" w:cs="Times"/>
          <w:i/>
          <w:iCs/>
        </w:rPr>
        <w:tab/>
      </w:r>
      <w:r w:rsidR="00C7205E" w:rsidRPr="0073525F">
        <w:rPr>
          <w:rFonts w:ascii="Times" w:hAnsi="Times" w:cs="Times"/>
          <w:i/>
          <w:iCs/>
        </w:rPr>
        <w:t xml:space="preserve"> technology yearbook 2006. </w:t>
      </w:r>
      <w:r w:rsidR="00C7205E" w:rsidRPr="0073525F">
        <w:rPr>
          <w:rFonts w:ascii="Times New Roman" w:hAnsi="Times New Roman" w:cs="Times New Roman"/>
        </w:rPr>
        <w:t>Westport, CT: Libraries Unlimited.</w:t>
      </w:r>
    </w:p>
    <w:p w14:paraId="13FE70B7" w14:textId="4FFBED6F" w:rsidR="00785F09" w:rsidRPr="00785F09" w:rsidRDefault="007E2834" w:rsidP="009609E6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>Christensen, R</w:t>
      </w:r>
      <w:r w:rsidR="00785F09">
        <w:rPr>
          <w:rFonts w:ascii="Times New Roman" w:hAnsi="Times New Roman" w:cs="Times New Roman"/>
        </w:rPr>
        <w:t>. (2002). Effects of technology integration education on the attitudes</w:t>
      </w:r>
      <w:r w:rsidR="00785F09">
        <w:rPr>
          <w:rFonts w:ascii="Times New Roman" w:hAnsi="Times New Roman" w:cs="Times New Roman"/>
        </w:rPr>
        <w:tab/>
      </w:r>
      <w:r w:rsidR="00785F09">
        <w:rPr>
          <w:rFonts w:ascii="Times New Roman" w:hAnsi="Times New Roman" w:cs="Times New Roman"/>
        </w:rPr>
        <w:tab/>
        <w:t xml:space="preserve">of teachers and students.  </w:t>
      </w:r>
      <w:r w:rsidR="00785F09" w:rsidRPr="00785F09">
        <w:rPr>
          <w:rFonts w:ascii="Times New Roman" w:hAnsi="Times New Roman" w:cs="Times New Roman"/>
          <w:bCs/>
          <w:i/>
          <w:iCs/>
        </w:rPr>
        <w:t>Journal of Research on Techn</w:t>
      </w:r>
      <w:r w:rsidR="00785F09">
        <w:rPr>
          <w:rFonts w:ascii="Times New Roman" w:hAnsi="Times New Roman" w:cs="Times New Roman"/>
          <w:bCs/>
          <w:i/>
          <w:iCs/>
        </w:rPr>
        <w:t>ology in Education.</w:t>
      </w:r>
      <w:r w:rsidR="00785F09" w:rsidRPr="00785F09">
        <w:rPr>
          <w:rFonts w:ascii="Times New Roman" w:hAnsi="Times New Roman" w:cs="Times New Roman"/>
          <w:bCs/>
          <w:i/>
          <w:iCs/>
        </w:rPr>
        <w:t xml:space="preserve"> </w:t>
      </w:r>
      <w:r w:rsidR="00785F09">
        <w:rPr>
          <w:rFonts w:ascii="Times New Roman" w:hAnsi="Times New Roman" w:cs="Times New Roman"/>
          <w:bCs/>
          <w:i/>
          <w:iCs/>
        </w:rPr>
        <w:t xml:space="preserve">  </w:t>
      </w:r>
      <w:r w:rsidR="00785F09">
        <w:rPr>
          <w:rFonts w:ascii="Times New Roman" w:hAnsi="Times New Roman" w:cs="Times New Roman"/>
          <w:bCs/>
          <w:i/>
          <w:iCs/>
        </w:rPr>
        <w:tab/>
      </w:r>
      <w:r w:rsidR="00785F09" w:rsidRPr="002C4466">
        <w:rPr>
          <w:rFonts w:ascii="Times" w:hAnsi="Times" w:cs="Times"/>
          <w:bCs/>
          <w:i/>
        </w:rPr>
        <w:t>Summer 2002:</w:t>
      </w:r>
      <w:r w:rsidR="00785F09" w:rsidRPr="00785F09">
        <w:rPr>
          <w:rFonts w:ascii="Times" w:hAnsi="Times" w:cs="Times"/>
          <w:bCs/>
        </w:rPr>
        <w:t xml:space="preserve"> </w:t>
      </w:r>
      <w:r w:rsidR="00785F09" w:rsidRPr="00785F09">
        <w:rPr>
          <w:rFonts w:ascii="Times" w:hAnsi="Times" w:cs="Times"/>
          <w:bCs/>
          <w:i/>
          <w:iCs/>
        </w:rPr>
        <w:t>Volume 34 Number 4</w:t>
      </w:r>
      <w:r w:rsidR="00785F09">
        <w:rPr>
          <w:rFonts w:ascii="Times" w:hAnsi="Times" w:cs="Times"/>
          <w:bCs/>
          <w:i/>
          <w:iCs/>
        </w:rPr>
        <w:t>.</w:t>
      </w:r>
      <w:r w:rsidR="00090552">
        <w:rPr>
          <w:rFonts w:ascii="Times" w:hAnsi="Times" w:cs="Times"/>
          <w:bCs/>
          <w:i/>
          <w:iCs/>
        </w:rPr>
        <w:t xml:space="preserve"> </w:t>
      </w:r>
      <w:bookmarkStart w:id="0" w:name="_GoBack"/>
      <w:bookmarkEnd w:id="0"/>
    </w:p>
    <w:p w14:paraId="45C9AFEB" w14:textId="0580D257" w:rsidR="00785F09" w:rsidRPr="00D8383A" w:rsidRDefault="00EE0799" w:rsidP="0009055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480" w:lineRule="auto"/>
        <w:rPr>
          <w:rFonts w:ascii="Times New Roman" w:hAnsi="Times New Roman" w:cs="Times New Roman"/>
          <w:i/>
          <w:iCs/>
        </w:rPr>
      </w:pPr>
      <w:r w:rsidRPr="00EE0799">
        <w:rPr>
          <w:rFonts w:ascii="Times New Roman" w:hAnsi="Times New Roman" w:cs="Times New Roman"/>
        </w:rPr>
        <w:t xml:space="preserve">Clark, R. E. (1994). Media will never influence learning. </w:t>
      </w:r>
      <w:r w:rsidRPr="00EE0799">
        <w:rPr>
          <w:rFonts w:ascii="Times New Roman" w:hAnsi="Times New Roman" w:cs="Times New Roman"/>
          <w:i/>
          <w:iCs/>
        </w:rPr>
        <w:t>Educational Technology</w:t>
      </w:r>
      <w:r w:rsidR="00090552">
        <w:rPr>
          <w:rFonts w:ascii="Times New Roman" w:hAnsi="Times New Roman" w:cs="Times New Roman"/>
          <w:i/>
          <w:iCs/>
        </w:rPr>
        <w:t xml:space="preserve">  </w:t>
      </w:r>
      <w:r w:rsidR="00090552">
        <w:rPr>
          <w:rFonts w:ascii="Times New Roman" w:hAnsi="Times New Roman" w:cs="Times New Roman"/>
          <w:i/>
          <w:iCs/>
        </w:rPr>
        <w:tab/>
      </w:r>
      <w:r w:rsidR="00090552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</w:t>
      </w:r>
      <w:r w:rsidRPr="00EE0799">
        <w:rPr>
          <w:rFonts w:ascii="Times New Roman" w:hAnsi="Times New Roman" w:cs="Times New Roman"/>
          <w:i/>
          <w:iCs/>
        </w:rPr>
        <w:t xml:space="preserve"> </w:t>
      </w:r>
      <w:r w:rsidR="00090552">
        <w:rPr>
          <w:rFonts w:ascii="Times New Roman" w:hAnsi="Times New Roman" w:cs="Times New Roman"/>
          <w:i/>
          <w:iCs/>
        </w:rPr>
        <w:t xml:space="preserve">     </w:t>
      </w:r>
      <w:r w:rsidRPr="00EE0799">
        <w:rPr>
          <w:rFonts w:ascii="Times New Roman" w:hAnsi="Times New Roman" w:cs="Times New Roman"/>
          <w:i/>
          <w:iCs/>
        </w:rPr>
        <w:t xml:space="preserve">Research and Development, 42(2), </w:t>
      </w:r>
      <w:r w:rsidRPr="00EE0799">
        <w:rPr>
          <w:rFonts w:ascii="Times New Roman" w:hAnsi="Times New Roman" w:cs="Times New Roman"/>
        </w:rPr>
        <w:t xml:space="preserve">21-29. </w:t>
      </w:r>
    </w:p>
    <w:p w14:paraId="1818CF8D" w14:textId="77777777" w:rsidR="00EE27F2" w:rsidRDefault="00093217" w:rsidP="00EE27F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Coley </w:t>
      </w:r>
      <w:r w:rsidR="00090552">
        <w:rPr>
          <w:rFonts w:ascii="Times New Roman" w:hAnsi="Times New Roman" w:cs="Times New Roman"/>
        </w:rPr>
        <w:t>R., Cradler, J., Engel, &amp; P.</w:t>
      </w:r>
      <w:r>
        <w:rPr>
          <w:rFonts w:ascii="Times New Roman" w:hAnsi="Times New Roman" w:cs="Times New Roman"/>
        </w:rPr>
        <w:t xml:space="preserve"> K</w:t>
      </w:r>
      <w:r w:rsidR="00090552">
        <w:rPr>
          <w:rFonts w:ascii="Times New Roman" w:hAnsi="Times New Roman" w:cs="Times New Roman"/>
        </w:rPr>
        <w:t>. (1997). Computers and c</w:t>
      </w:r>
      <w:r>
        <w:rPr>
          <w:rFonts w:ascii="Times New Roman" w:hAnsi="Times New Roman" w:cs="Times New Roman"/>
        </w:rPr>
        <w:t>lassrooms.</w:t>
      </w:r>
      <w:r w:rsidR="00EE27F2">
        <w:rPr>
          <w:rFonts w:ascii="Times New Roman" w:hAnsi="Times New Roman" w:cs="Times New Roman"/>
        </w:rPr>
        <w:t xml:space="preserve"> </w:t>
      </w:r>
      <w:r w:rsidR="00090552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he status of </w:t>
      </w:r>
    </w:p>
    <w:p w14:paraId="64AA2D5D" w14:textId="03C3D04C" w:rsidR="002C4466" w:rsidRDefault="00EE27F2" w:rsidP="002C446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93217">
        <w:rPr>
          <w:rFonts w:ascii="Times New Roman" w:hAnsi="Times New Roman" w:cs="Times New Roman"/>
        </w:rPr>
        <w:t xml:space="preserve">technology in U.S. schools. Policy information report.  Retrieved </w:t>
      </w:r>
      <w:r w:rsidR="002C4466">
        <w:rPr>
          <w:rFonts w:ascii="Times New Roman" w:hAnsi="Times New Roman" w:cs="Times New Roman"/>
        </w:rPr>
        <w:t>f</w:t>
      </w:r>
      <w:r w:rsidR="00090552">
        <w:rPr>
          <w:rFonts w:ascii="Times New Roman" w:hAnsi="Times New Roman" w:cs="Times New Roman"/>
        </w:rPr>
        <w:t xml:space="preserve">rom </w:t>
      </w:r>
    </w:p>
    <w:p w14:paraId="0FB36060" w14:textId="77777777" w:rsidR="00C83511" w:rsidRPr="00970A51" w:rsidRDefault="00C83511" w:rsidP="00C83511">
      <w:pPr>
        <w:widowControl w:val="0"/>
        <w:autoSpaceDE w:val="0"/>
        <w:autoSpaceDN w:val="0"/>
        <w:adjustRightInd w:val="0"/>
        <w:spacing w:line="480" w:lineRule="auto"/>
        <w:ind w:left="720"/>
        <w:rPr>
          <w:rStyle w:val="Hyperlink"/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</w:instrText>
      </w:r>
      <w:r w:rsidRPr="00C83511">
        <w:rPr>
          <w:rFonts w:ascii="Times New Roman" w:hAnsi="Times New Roman" w:cs="Times New Roman"/>
        </w:rPr>
        <w:instrText xml:space="preserve">http://eric.ed.gov/ERICWebPortal/search/detailmini.jsp?_nfpb=true&amp;_&amp;ERICExtSearch_SearchValue_0=ED412893&amp;ERICExtSearch_SearchType_0=no&amp;accno= </w:instrText>
      </w:r>
      <w:r w:rsidRPr="00C83511">
        <w:rPr>
          <w:rFonts w:ascii="Times New Roman" w:hAnsi="Times New Roman" w:cs="Times New Roman"/>
        </w:rPr>
        <w:cr/>
        <w:instrText>ED412893</w:instrText>
      </w:r>
      <w:r>
        <w:rPr>
          <w:rFonts w:ascii="Times New Roman" w:hAnsi="Times New Roman" w:cs="Times New Roman"/>
        </w:rPr>
        <w:instrText xml:space="preserve">" </w:instrText>
      </w:r>
      <w:r>
        <w:rPr>
          <w:rFonts w:ascii="Times New Roman" w:hAnsi="Times New Roman" w:cs="Times New Roman"/>
        </w:rPr>
        <w:fldChar w:fldCharType="separate"/>
      </w:r>
      <w:r w:rsidRPr="00970A51">
        <w:rPr>
          <w:rStyle w:val="Hyperlink"/>
          <w:rFonts w:ascii="Times New Roman" w:hAnsi="Times New Roman" w:cs="Times New Roman"/>
        </w:rPr>
        <w:t>http://eric.ed.gov/ERICWebPortal/search/detailmini.jsp?_nfpb=true&amp;_&amp;ERICExtSearch_SearchValue_0=ED412893&amp;ERICExtSearch_SearchType_0=no&amp;accno=</w:t>
      </w:r>
      <w:r w:rsidRPr="00970A51">
        <w:rPr>
          <w:rStyle w:val="Hyperlink"/>
          <w:rFonts w:ascii="Times New Roman" w:hAnsi="Times New Roman" w:cs="Times New Roman"/>
          <w:noProof/>
        </w:rPr>
        <w:t xml:space="preserve"> </w:t>
      </w:r>
    </w:p>
    <w:p w14:paraId="6A511119" w14:textId="0A1AB8C6" w:rsidR="002C4466" w:rsidRDefault="00C83511" w:rsidP="00EE27F2">
      <w:pPr>
        <w:spacing w:line="480" w:lineRule="auto"/>
        <w:ind w:left="720"/>
        <w:rPr>
          <w:rFonts w:ascii="Times New Roman" w:hAnsi="Times New Roman" w:cs="Times New Roman"/>
        </w:rPr>
      </w:pPr>
      <w:r w:rsidRPr="00970A51">
        <w:rPr>
          <w:rStyle w:val="Hyperlink"/>
          <w:rFonts w:ascii="Times New Roman" w:hAnsi="Times New Roman" w:cs="Times New Roman"/>
        </w:rPr>
        <w:t>ED412893</w:t>
      </w:r>
      <w:r>
        <w:rPr>
          <w:rFonts w:ascii="Times New Roman" w:hAnsi="Times New Roman" w:cs="Times New Roman"/>
        </w:rPr>
        <w:fldChar w:fldCharType="end"/>
      </w:r>
    </w:p>
    <w:p w14:paraId="3E2F2A25" w14:textId="77777777" w:rsidR="00EE27F2" w:rsidRDefault="00EE27F2" w:rsidP="00EE27F2">
      <w:pPr>
        <w:spacing w:line="480" w:lineRule="auto"/>
        <w:ind w:left="720"/>
        <w:rPr>
          <w:rFonts w:ascii="Times New Roman" w:hAnsi="Times New Roman" w:cs="Times New Roman"/>
        </w:rPr>
      </w:pPr>
    </w:p>
    <w:p w14:paraId="383CCFDA" w14:textId="10E520B4" w:rsidR="00DF41E1" w:rsidRPr="00905C97" w:rsidRDefault="00606607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Week. (2011, March 17). Technology counts 2011</w:t>
      </w:r>
      <w:r w:rsidR="002C4466">
        <w:rPr>
          <w:rFonts w:ascii="Times New Roman" w:hAnsi="Times New Roman" w:cs="Times New Roman"/>
        </w:rPr>
        <w:t>.</w:t>
      </w:r>
    </w:p>
    <w:p w14:paraId="379FE98D" w14:textId="32709958" w:rsidR="009723C3" w:rsidRPr="00EE27F2" w:rsidRDefault="00DF41E1" w:rsidP="00EE27F2">
      <w:pPr>
        <w:pStyle w:val="ListParagraph"/>
        <w:widowControl w:val="0"/>
        <w:autoSpaceDE w:val="0"/>
        <w:autoSpaceDN w:val="0"/>
        <w:adjustRightInd w:val="0"/>
        <w:spacing w:line="480" w:lineRule="auto"/>
        <w:ind w:left="1080"/>
        <w:rPr>
          <w:rFonts w:ascii="Times New Roman" w:hAnsi="Times New Roman" w:cs="Times New Roman"/>
          <w:i/>
          <w:color w:val="0000FF" w:themeColor="hyperlink"/>
          <w:u w:val="single"/>
        </w:rPr>
      </w:pPr>
      <w:r w:rsidRPr="00905C97">
        <w:rPr>
          <w:rFonts w:ascii="Times New Roman" w:hAnsi="Times New Roman" w:cs="Times New Roman"/>
        </w:rPr>
        <w:t>Retrieved from</w:t>
      </w:r>
      <w:r w:rsidRPr="00905C97">
        <w:rPr>
          <w:rFonts w:ascii="Times New Roman" w:hAnsi="Times New Roman" w:cs="Times New Roman"/>
          <w:i/>
        </w:rPr>
        <w:t xml:space="preserve"> </w:t>
      </w:r>
      <w:hyperlink r:id="rId10" w:history="1">
        <w:r w:rsidRPr="00905C97">
          <w:rPr>
            <w:rStyle w:val="Hyperlink"/>
            <w:rFonts w:ascii="Times New Roman" w:hAnsi="Times New Roman" w:cs="Times New Roman"/>
            <w:i/>
          </w:rPr>
          <w:t>http://www.edweek.org/ew/toc/2011/03/17/index.html</w:t>
        </w:r>
      </w:hyperlink>
    </w:p>
    <w:p w14:paraId="41246525" w14:textId="77777777" w:rsidR="002C4466" w:rsidRDefault="002C4466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F91C7CD" w14:textId="6A425A6B" w:rsidR="0036425B" w:rsidRDefault="007E2834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Ferrie, G</w:t>
      </w:r>
      <w:r w:rsidR="0036425B">
        <w:rPr>
          <w:rFonts w:ascii="Times New Roman" w:hAnsi="Times New Roman" w:cs="Times New Roman"/>
        </w:rPr>
        <w:t>. District Technology Plan 2009-2011.</w:t>
      </w:r>
      <w:r w:rsidR="0036425B" w:rsidRPr="0036425B">
        <w:rPr>
          <w:rFonts w:ascii="Times New Roman" w:hAnsi="Times New Roman" w:cs="Times New Roman"/>
        </w:rPr>
        <w:t xml:space="preserve"> </w:t>
      </w:r>
      <w:r w:rsidR="0036425B">
        <w:rPr>
          <w:rFonts w:ascii="Times New Roman" w:hAnsi="Times New Roman" w:cs="Times New Roman"/>
        </w:rPr>
        <w:t xml:space="preserve">School District No. 63 (Saanich). </w:t>
      </w:r>
    </w:p>
    <w:p w14:paraId="63697A9D" w14:textId="77777777" w:rsidR="00562FF6" w:rsidRDefault="0036425B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Retri</w:t>
      </w:r>
      <w:r w:rsidR="00562FF6">
        <w:rPr>
          <w:rFonts w:ascii="Times New Roman" w:hAnsi="Times New Roman" w:cs="Times New Roman"/>
        </w:rPr>
        <w:t>eved from</w:t>
      </w:r>
    </w:p>
    <w:p w14:paraId="0FC57F2C" w14:textId="52DDF225" w:rsidR="0036425B" w:rsidRDefault="00562FF6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6425B">
        <w:rPr>
          <w:rFonts w:ascii="Times New Roman" w:hAnsi="Times New Roman" w:cs="Times New Roman"/>
        </w:rPr>
        <w:t xml:space="preserve"> </w:t>
      </w:r>
      <w:hyperlink r:id="rId11" w:history="1">
        <w:r w:rsidR="0036425B" w:rsidRPr="00F23E7D">
          <w:rPr>
            <w:rStyle w:val="Hyperlink"/>
            <w:rFonts w:ascii="Times New Roman" w:hAnsi="Times New Roman" w:cs="Times New Roman"/>
          </w:rPr>
          <w:t>http://www.sd63.bc.ca/sites/default/files/District%20Technology%20Plan</w:t>
        </w:r>
      </w:hyperlink>
    </w:p>
    <w:p w14:paraId="6FADC1A6" w14:textId="279F6802" w:rsidR="00781A8C" w:rsidRDefault="00BC61B5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36425B" w:rsidRPr="0036425B">
        <w:rPr>
          <w:rFonts w:ascii="Times New Roman" w:hAnsi="Times New Roman" w:cs="Times New Roman"/>
        </w:rPr>
        <w:t>%202009-2011Abridged.pdf</w:t>
      </w:r>
    </w:p>
    <w:p w14:paraId="2965E427" w14:textId="77777777" w:rsidR="00562FF6" w:rsidRDefault="00562FF6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7C278F6" w14:textId="77777777" w:rsidR="00781A8C" w:rsidRPr="00905C97" w:rsidRDefault="00781A8C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</w:rPr>
      </w:pPr>
      <w:r w:rsidRPr="00905C97">
        <w:rPr>
          <w:rFonts w:ascii="Times New Roman" w:hAnsi="Times New Roman" w:cs="Times New Roman"/>
        </w:rPr>
        <w:t xml:space="preserve">Heidegger, M. (1953/1977). </w:t>
      </w:r>
      <w:hyperlink r:id="rId12" w:history="1">
        <w:r w:rsidRPr="00905C97">
          <w:rPr>
            <w:rFonts w:ascii="Times New Roman" w:hAnsi="Times New Roman" w:cs="Times New Roman"/>
          </w:rPr>
          <w:t>The question concerning technology</w:t>
        </w:r>
      </w:hyperlink>
      <w:r w:rsidRPr="00905C97">
        <w:rPr>
          <w:rFonts w:ascii="Times New Roman" w:hAnsi="Times New Roman" w:cs="Times New Roman"/>
        </w:rPr>
        <w:t xml:space="preserve">. In M. Heidegger, </w:t>
      </w:r>
      <w:r w:rsidRPr="00905C97">
        <w:rPr>
          <w:rFonts w:ascii="Times New Roman" w:hAnsi="Times New Roman" w:cs="Times New Roman"/>
          <w:i/>
          <w:iCs/>
        </w:rPr>
        <w:t>The</w:t>
      </w:r>
      <w:r w:rsidRPr="00905C97">
        <w:rPr>
          <w:rFonts w:ascii="Times New Roman" w:hAnsi="Times New Roman" w:cs="Times New Roman"/>
          <w:i/>
          <w:iCs/>
        </w:rPr>
        <w:tab/>
      </w:r>
    </w:p>
    <w:p w14:paraId="6AA73C52" w14:textId="77777777" w:rsidR="00781A8C" w:rsidRPr="00905C97" w:rsidRDefault="00781A8C" w:rsidP="009609E6">
      <w:pPr>
        <w:widowControl w:val="0"/>
        <w:autoSpaceDE w:val="0"/>
        <w:autoSpaceDN w:val="0"/>
        <w:adjustRightInd w:val="0"/>
        <w:spacing w:line="480" w:lineRule="auto"/>
        <w:ind w:left="720" w:firstLine="60"/>
        <w:rPr>
          <w:rFonts w:ascii="Times New Roman" w:hAnsi="Times New Roman" w:cs="Times New Roman"/>
          <w:i/>
          <w:iCs/>
        </w:rPr>
      </w:pPr>
      <w:r w:rsidRPr="00905C97">
        <w:rPr>
          <w:rFonts w:ascii="Times New Roman" w:hAnsi="Times New Roman" w:cs="Times New Roman"/>
          <w:i/>
          <w:iCs/>
        </w:rPr>
        <w:t>question concerning technology and other essays</w:t>
      </w:r>
      <w:r w:rsidRPr="00905C97">
        <w:rPr>
          <w:rFonts w:ascii="Times New Roman" w:hAnsi="Times New Roman" w:cs="Times New Roman"/>
        </w:rPr>
        <w:t xml:space="preserve"> (trans. W. Lovitt) (pp. 3-35). New York: Harper &amp; Row.</w:t>
      </w:r>
    </w:p>
    <w:p w14:paraId="2CC21684" w14:textId="77777777" w:rsidR="00781A8C" w:rsidRPr="00905C97" w:rsidRDefault="00781A8C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0E5CF6DF" w14:textId="77777777" w:rsidR="007E2834" w:rsidRDefault="00781A8C" w:rsidP="007E283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62626"/>
        </w:rPr>
      </w:pPr>
      <w:r w:rsidRPr="00905C97">
        <w:rPr>
          <w:rFonts w:ascii="Times New Roman" w:hAnsi="Times New Roman" w:cs="Times New Roman"/>
          <w:color w:val="262626"/>
        </w:rPr>
        <w:t xml:space="preserve">Hew, K., &amp; Brush, T. (2007). Integrating technology into </w:t>
      </w:r>
      <w:r w:rsidR="007E2834">
        <w:rPr>
          <w:rFonts w:ascii="Times New Roman" w:hAnsi="Times New Roman" w:cs="Times New Roman"/>
          <w:color w:val="262626"/>
        </w:rPr>
        <w:t>K-12 teaching and</w:t>
      </w:r>
      <w:r w:rsidR="007E2834">
        <w:rPr>
          <w:rFonts w:ascii="Times New Roman" w:hAnsi="Times New Roman" w:cs="Times New Roman"/>
          <w:color w:val="262626"/>
        </w:rPr>
        <w:tab/>
        <w:t>learning: C</w:t>
      </w:r>
      <w:r w:rsidRPr="00905C97">
        <w:rPr>
          <w:rFonts w:ascii="Times New Roman" w:hAnsi="Times New Roman" w:cs="Times New Roman"/>
          <w:color w:val="262626"/>
        </w:rPr>
        <w:t xml:space="preserve">urrent knowledge gaps and recommendations for future </w:t>
      </w:r>
      <w:r w:rsidRPr="00905C97">
        <w:rPr>
          <w:rFonts w:ascii="Times New Roman" w:hAnsi="Times New Roman" w:cs="Times New Roman"/>
          <w:color w:val="262626"/>
        </w:rPr>
        <w:tab/>
        <w:t xml:space="preserve">research. </w:t>
      </w:r>
    </w:p>
    <w:p w14:paraId="26E33C8A" w14:textId="6B3D4C42" w:rsidR="00781A8C" w:rsidRPr="00905C97" w:rsidRDefault="007E2834" w:rsidP="007E2834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ab/>
      </w:r>
      <w:r w:rsidR="00781A8C" w:rsidRPr="00905C97">
        <w:rPr>
          <w:rFonts w:ascii="Times New Roman" w:hAnsi="Times New Roman" w:cs="Times New Roman"/>
          <w:i/>
          <w:color w:val="262626"/>
        </w:rPr>
        <w:t>Educational Technology Research &amp; Development, 55(3), 223-252.</w:t>
      </w:r>
      <w:r>
        <w:rPr>
          <w:rFonts w:ascii="Times New Roman" w:hAnsi="Times New Roman" w:cs="Times New Roman"/>
          <w:color w:val="262626"/>
        </w:rPr>
        <w:t xml:space="preserve"> </w:t>
      </w:r>
      <w:r>
        <w:rPr>
          <w:rFonts w:ascii="Times New Roman" w:hAnsi="Times New Roman" w:cs="Times New Roman"/>
          <w:color w:val="262626"/>
        </w:rPr>
        <w:tab/>
        <w:t>doi</w:t>
      </w:r>
      <w:r w:rsidR="00781A8C" w:rsidRPr="00905C97">
        <w:rPr>
          <w:rFonts w:ascii="Times New Roman" w:hAnsi="Times New Roman" w:cs="Times New Roman"/>
          <w:color w:val="262626"/>
        </w:rPr>
        <w:t>:10.1007/s11423-006-9022-5</w:t>
      </w:r>
    </w:p>
    <w:p w14:paraId="76964AFA" w14:textId="77777777" w:rsidR="00781A8C" w:rsidRPr="00905C97" w:rsidRDefault="00781A8C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7EC758A5" w14:textId="54E82CD5" w:rsidR="00781A8C" w:rsidRPr="007E2834" w:rsidRDefault="007E2834" w:rsidP="007E2834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</w:rPr>
      </w:pPr>
      <w:r>
        <w:rPr>
          <w:rFonts w:ascii="Times" w:hAnsi="Times" w:cs="Times"/>
        </w:rPr>
        <w:t>Inan. F.A., &amp; Lowther, D.</w:t>
      </w:r>
      <w:r w:rsidR="00781A8C">
        <w:rPr>
          <w:rFonts w:ascii="Times" w:hAnsi="Times" w:cs="Times"/>
        </w:rPr>
        <w:t xml:space="preserve"> L.</w:t>
      </w:r>
      <w:r w:rsidR="00781A8C" w:rsidRPr="00DF41E1">
        <w:rPr>
          <w:rFonts w:ascii="Times" w:hAnsi="Times" w:cs="Times"/>
          <w:sz w:val="34"/>
          <w:szCs w:val="34"/>
        </w:rPr>
        <w:t xml:space="preserve"> </w:t>
      </w:r>
      <w:r w:rsidR="00781A8C" w:rsidRPr="00DF41E1">
        <w:rPr>
          <w:rFonts w:ascii="Times" w:hAnsi="Times" w:cs="Times"/>
        </w:rPr>
        <w:t>Factors affecting technology i</w:t>
      </w:r>
      <w:r>
        <w:rPr>
          <w:rFonts w:ascii="Times" w:hAnsi="Times" w:cs="Times"/>
        </w:rPr>
        <w:t>ntegration in K-12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classrooms: A</w:t>
      </w:r>
      <w:r w:rsidR="00781A8C" w:rsidRPr="00DF41E1">
        <w:rPr>
          <w:rFonts w:ascii="Times" w:hAnsi="Times" w:cs="Times"/>
        </w:rPr>
        <w:t xml:space="preserve"> path model.</w:t>
      </w:r>
      <w:r w:rsidR="00781A8C" w:rsidRPr="00DF41E1">
        <w:rPr>
          <w:rFonts w:ascii="Times" w:hAnsi="Times" w:cs="Times"/>
          <w:sz w:val="22"/>
          <w:szCs w:val="22"/>
        </w:rPr>
        <w:t xml:space="preserve"> </w:t>
      </w:r>
      <w:r w:rsidR="00781A8C" w:rsidRPr="00781A8C">
        <w:rPr>
          <w:rFonts w:ascii="Times" w:hAnsi="Times" w:cs="Times"/>
          <w:i/>
        </w:rPr>
        <w:t>Education Tech Research Dev</w:t>
      </w:r>
      <w:r w:rsidR="00781A8C" w:rsidRPr="00DF41E1">
        <w:rPr>
          <w:rFonts w:ascii="Times" w:hAnsi="Times" w:cs="Times"/>
        </w:rPr>
        <w:t xml:space="preserve"> (2010) 58:137–154</w:t>
      </w:r>
      <w:r w:rsidR="00781A8C">
        <w:rPr>
          <w:rFonts w:ascii="Times" w:hAnsi="Times" w:cs="Times"/>
        </w:rPr>
        <w:t>.</w:t>
      </w:r>
      <w:r w:rsidR="00781A8C" w:rsidRPr="00DF41E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ab/>
        <w:t>Doi:</w:t>
      </w:r>
      <w:r w:rsidR="00781A8C" w:rsidRPr="007E2834">
        <w:rPr>
          <w:rFonts w:ascii="Times" w:hAnsi="Times" w:cs="Times"/>
        </w:rPr>
        <w:t xml:space="preserve"> 10.1007/s11423-009-9132-y</w:t>
      </w:r>
    </w:p>
    <w:p w14:paraId="40A0ADA6" w14:textId="77777777" w:rsidR="00781A8C" w:rsidRPr="00C15C56" w:rsidRDefault="00781A8C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Kanuka, H. (2008). </w:t>
      </w:r>
      <w:r w:rsidRPr="00C15C56">
        <w:rPr>
          <w:rFonts w:ascii="Times New Roman" w:hAnsi="Times New Roman" w:cs="Times New Roman"/>
        </w:rPr>
        <w:t>Understanding e-learning technologies-in-practice through</w:t>
      </w:r>
    </w:p>
    <w:p w14:paraId="6F328EF2" w14:textId="6A0CD7D8" w:rsidR="00781A8C" w:rsidRPr="00905C97" w:rsidRDefault="00781A8C" w:rsidP="009609E6">
      <w:pPr>
        <w:widowControl w:val="0"/>
        <w:autoSpaceDE w:val="0"/>
        <w:autoSpaceDN w:val="0"/>
        <w:adjustRightInd w:val="0"/>
        <w:spacing w:line="480" w:lineRule="auto"/>
        <w:ind w:left="720" w:firstLine="60"/>
        <w:rPr>
          <w:rFonts w:ascii="Times New Roman" w:hAnsi="Times New Roman" w:cs="Times New Roman"/>
          <w:i/>
          <w:iCs/>
        </w:rPr>
      </w:pPr>
      <w:r w:rsidRPr="00C15C56">
        <w:rPr>
          <w:rFonts w:ascii="Times New Roman" w:hAnsi="Times New Roman" w:cs="Times New Roman"/>
        </w:rPr>
        <w:t>philosophies-in-practice.</w:t>
      </w:r>
      <w:r w:rsidRPr="00905C97">
        <w:rPr>
          <w:rFonts w:ascii="Times New Roman" w:hAnsi="Times New Roman" w:cs="Times New Roman"/>
        </w:rPr>
        <w:t xml:space="preserve"> In T. Anderson &amp; F. Elloumi (Eds.), </w:t>
      </w:r>
      <w:r w:rsidRPr="00905C97">
        <w:rPr>
          <w:rFonts w:ascii="Times New Roman" w:hAnsi="Times New Roman" w:cs="Times New Roman"/>
          <w:i/>
          <w:iCs/>
        </w:rPr>
        <w:t>Theory and practice of online learning</w:t>
      </w:r>
      <w:r w:rsidR="007E2834">
        <w:rPr>
          <w:rFonts w:ascii="Times New Roman" w:hAnsi="Times New Roman" w:cs="Times New Roman"/>
          <w:i/>
          <w:iCs/>
        </w:rPr>
        <w:t>.</w:t>
      </w:r>
      <w:r w:rsidRPr="00905C97">
        <w:rPr>
          <w:rFonts w:ascii="Times New Roman" w:hAnsi="Times New Roman" w:cs="Times New Roman"/>
        </w:rPr>
        <w:t xml:space="preserve"> Chapter 4 (pp. 91-118). Retrieved from </w:t>
      </w:r>
    </w:p>
    <w:p w14:paraId="01A2CB5C" w14:textId="77777777" w:rsidR="00781A8C" w:rsidRPr="00905C97" w:rsidRDefault="00E440C9" w:rsidP="009609E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</w:rPr>
      </w:pPr>
      <w:hyperlink r:id="rId13" w:history="1">
        <w:r w:rsidR="00781A8C" w:rsidRPr="00905C97">
          <w:rPr>
            <w:rStyle w:val="Hyperlink"/>
            <w:rFonts w:ascii="Times New Roman" w:hAnsi="Times New Roman" w:cs="Times New Roman"/>
            <w:u w:color="0000F6"/>
          </w:rPr>
          <w:t>http://www.aupress.ca/books/120146/ebook/04_Anderson_2008_Kanuka-</w:t>
        </w:r>
        <w:r w:rsidR="00781A8C" w:rsidRPr="00905C97">
          <w:rPr>
            <w:rStyle w:val="Hyperlink"/>
            <w:rFonts w:ascii="Times New Roman" w:hAnsi="Times New Roman" w:cs="Times New Roman"/>
            <w:u w:color="0000F6"/>
          </w:rPr>
          <w:tab/>
          <w:t>Online_Learning.pdf</w:t>
        </w:r>
      </w:hyperlink>
    </w:p>
    <w:p w14:paraId="1CB2C449" w14:textId="77777777" w:rsidR="0036425B" w:rsidRDefault="0036425B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218ABE77" w14:textId="18B4B232" w:rsidR="00C15C56" w:rsidRPr="00C15C56" w:rsidRDefault="00C15C56" w:rsidP="00C15C56">
      <w:pPr>
        <w:widowControl w:val="0"/>
        <w:autoSpaceDE w:val="0"/>
        <w:autoSpaceDN w:val="0"/>
        <w:adjustRightInd w:val="0"/>
        <w:spacing w:after="240" w:line="480" w:lineRule="auto"/>
      </w:pPr>
      <w:r w:rsidRPr="00905C97">
        <w:rPr>
          <w:rFonts w:ascii="Times New Roman" w:hAnsi="Times New Roman" w:cs="Times New Roman"/>
        </w:rPr>
        <w:t>MacG</w:t>
      </w:r>
      <w:r>
        <w:rPr>
          <w:rFonts w:ascii="Times New Roman" w:hAnsi="Times New Roman" w:cs="Times New Roman"/>
        </w:rPr>
        <w:t>illis, Alec. (2004, September 19</w:t>
      </w:r>
      <w:r w:rsidRPr="00905C97">
        <w:rPr>
          <w:rFonts w:ascii="Times New Roman" w:hAnsi="Times New Roman" w:cs="Times New Roman"/>
        </w:rPr>
        <w:t>). Poor schools, rich targets</w:t>
      </w:r>
      <w:r>
        <w:rPr>
          <w:rFonts w:ascii="Times New Roman" w:hAnsi="Times New Roman" w:cs="Times New Roman"/>
        </w:rPr>
        <w:t>: Pitching the quick fix</w:t>
      </w:r>
      <w:r w:rsidRPr="00905C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Pr="00905C97">
        <w:rPr>
          <w:rFonts w:ascii="Times New Roman" w:hAnsi="Times New Roman" w:cs="Times New Roman"/>
          <w:i/>
        </w:rPr>
        <w:t>Baltimore Sun.</w:t>
      </w:r>
      <w:r>
        <w:rPr>
          <w:rFonts w:ascii="Times New Roman" w:hAnsi="Times New Roman" w:cs="Times New Roman"/>
        </w:rPr>
        <w:t xml:space="preserve"> </w:t>
      </w:r>
      <w:r w:rsidRPr="00905C97">
        <w:rPr>
          <w:rFonts w:ascii="Times New Roman" w:hAnsi="Times New Roman" w:cs="Times New Roman"/>
        </w:rPr>
        <w:t xml:space="preserve">Retrieved from </w:t>
      </w:r>
      <w:hyperlink r:id="rId14" w:history="1">
        <w:r w:rsidRPr="00C15C56">
          <w:rPr>
            <w:rStyle w:val="Hyperlink"/>
            <w:u w:val="none"/>
          </w:rPr>
          <w:t>http://www.baltimoresun.com/news/bal-</w:t>
        </w:r>
        <w:r w:rsidRPr="00C15C56">
          <w:rPr>
            <w:rStyle w:val="Hyperlink"/>
            <w:u w:val="none"/>
          </w:rPr>
          <w:tab/>
          <w:t>te.software19sep19,0,7655085.story</w:t>
        </w:r>
      </w:hyperlink>
    </w:p>
    <w:p w14:paraId="4F145CC6" w14:textId="0CED7EF0" w:rsidR="00EF255A" w:rsidRPr="006C6A27" w:rsidRDefault="00506C48" w:rsidP="006C6A27">
      <w:pPr>
        <w:widowControl w:val="0"/>
        <w:autoSpaceDE w:val="0"/>
        <w:autoSpaceDN w:val="0"/>
        <w:adjustRightInd w:val="0"/>
        <w:spacing w:after="240"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>MacG</w:t>
      </w:r>
      <w:r>
        <w:rPr>
          <w:rFonts w:ascii="Times New Roman" w:hAnsi="Times New Roman" w:cs="Times New Roman"/>
        </w:rPr>
        <w:t>illis, Alec. (2004, September 20</w:t>
      </w:r>
      <w:r w:rsidRPr="00905C97">
        <w:rPr>
          <w:rFonts w:ascii="Times New Roman" w:hAnsi="Times New Roman" w:cs="Times New Roman"/>
        </w:rPr>
        <w:t xml:space="preserve">). </w:t>
      </w:r>
      <w:r w:rsidR="00810E7C">
        <w:rPr>
          <w:rFonts w:ascii="Times New Roman" w:hAnsi="Times New Roman" w:cs="Times New Roman"/>
        </w:rPr>
        <w:t>Poor schools, r</w:t>
      </w:r>
      <w:r w:rsidR="00C15C56">
        <w:rPr>
          <w:rFonts w:ascii="Times New Roman" w:hAnsi="Times New Roman" w:cs="Times New Roman"/>
        </w:rPr>
        <w:t xml:space="preserve">ich targets: </w:t>
      </w:r>
      <w:r w:rsidRPr="00506C48">
        <w:rPr>
          <w:rFonts w:ascii="Times New Roman" w:hAnsi="Times New Roman" w:cs="Times New Roman"/>
          <w:bCs/>
          <w:color w:val="16223B"/>
        </w:rPr>
        <w:t>In-school trials of</w:t>
      </w:r>
      <w:r w:rsidR="00810E7C">
        <w:rPr>
          <w:rFonts w:ascii="Times New Roman" w:hAnsi="Times New Roman" w:cs="Times New Roman"/>
          <w:bCs/>
          <w:color w:val="16223B"/>
        </w:rPr>
        <w:t xml:space="preserve"> </w:t>
      </w:r>
      <w:r w:rsidR="00C15C56">
        <w:rPr>
          <w:rFonts w:ascii="Times New Roman" w:hAnsi="Times New Roman" w:cs="Times New Roman"/>
          <w:bCs/>
          <w:color w:val="16223B"/>
        </w:rPr>
        <w:tab/>
      </w:r>
      <w:r w:rsidR="00C15C56">
        <w:rPr>
          <w:rFonts w:ascii="Times New Roman" w:hAnsi="Times New Roman" w:cs="Times New Roman"/>
          <w:bCs/>
          <w:color w:val="16223B"/>
        </w:rPr>
        <w:tab/>
      </w:r>
      <w:r w:rsidRPr="00506C48">
        <w:rPr>
          <w:rFonts w:ascii="Times New Roman" w:hAnsi="Times New Roman" w:cs="Times New Roman"/>
          <w:bCs/>
          <w:color w:val="16223B"/>
        </w:rPr>
        <w:t>software can be easily</w:t>
      </w:r>
      <w:r w:rsidR="00810E7C">
        <w:rPr>
          <w:rFonts w:ascii="Times New Roman" w:hAnsi="Times New Roman" w:cs="Times New Roman"/>
          <w:bCs/>
          <w:color w:val="16223B"/>
        </w:rPr>
        <w:t xml:space="preserve"> </w:t>
      </w:r>
      <w:r w:rsidRPr="00506C48">
        <w:rPr>
          <w:rFonts w:ascii="Times New Roman" w:hAnsi="Times New Roman" w:cs="Times New Roman"/>
          <w:bCs/>
          <w:color w:val="16223B"/>
        </w:rPr>
        <w:t>influenced</w:t>
      </w:r>
      <w:r w:rsidRPr="00905C97">
        <w:rPr>
          <w:rFonts w:ascii="Times New Roman" w:hAnsi="Times New Roman" w:cs="Times New Roman"/>
        </w:rPr>
        <w:t xml:space="preserve">. </w:t>
      </w:r>
      <w:r w:rsidRPr="00905C97">
        <w:rPr>
          <w:rFonts w:ascii="Times New Roman" w:hAnsi="Times New Roman" w:cs="Times New Roman"/>
          <w:i/>
        </w:rPr>
        <w:t>Baltimore Sun.</w:t>
      </w:r>
      <w:r>
        <w:rPr>
          <w:rFonts w:ascii="Times New Roman" w:hAnsi="Times New Roman" w:cs="Times New Roman"/>
        </w:rPr>
        <w:t xml:space="preserve"> </w:t>
      </w:r>
      <w:r w:rsidR="006C6A27">
        <w:rPr>
          <w:rFonts w:ascii="Times New Roman" w:hAnsi="Times New Roman" w:cs="Times New Roman"/>
        </w:rPr>
        <w:t xml:space="preserve">Retrieved from </w:t>
      </w:r>
      <w:r w:rsidR="006C6A27">
        <w:rPr>
          <w:rFonts w:ascii="Times New Roman" w:hAnsi="Times New Roman" w:cs="Times New Roman"/>
        </w:rPr>
        <w:tab/>
      </w:r>
      <w:hyperlink r:id="rId15" w:history="1">
        <w:r w:rsidR="006C6A27" w:rsidRPr="006C6A27">
          <w:rPr>
            <w:rStyle w:val="Hyperlink"/>
            <w:u w:val="none"/>
          </w:rPr>
          <w:t>http://www.baltimoresun.com/news/balte.software20s1sep20,1,3265327.s</w:t>
        </w:r>
        <w:r w:rsidR="006C6A27" w:rsidRPr="006C6A27">
          <w:rPr>
            <w:rStyle w:val="Hyperlink"/>
            <w:u w:val="none"/>
          </w:rPr>
          <w:tab/>
          <w:t>tory</w:t>
        </w:r>
      </w:hyperlink>
    </w:p>
    <w:p w14:paraId="416503CF" w14:textId="7E3B4AD4" w:rsidR="009723C3" w:rsidRPr="00905C97" w:rsidRDefault="009723C3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(2005, March 2). $50M reading buy under fire in LA. </w:t>
      </w:r>
      <w:r w:rsidRPr="00905C97">
        <w:rPr>
          <w:rFonts w:ascii="Times New Roman" w:hAnsi="Times New Roman" w:cs="Times New Roman"/>
          <w:i/>
        </w:rPr>
        <w:t>eSchool News</w:t>
      </w:r>
      <w:r w:rsidRPr="00905C97">
        <w:rPr>
          <w:rFonts w:ascii="Times New Roman" w:hAnsi="Times New Roman" w:cs="Times New Roman"/>
        </w:rPr>
        <w:t>. Retrieved from</w:t>
      </w:r>
    </w:p>
    <w:p w14:paraId="5B4FFD88" w14:textId="77777777" w:rsidR="009723C3" w:rsidRPr="00905C97" w:rsidRDefault="009723C3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</w:rPr>
        <w:t xml:space="preserve"> </w:t>
      </w:r>
      <w:r w:rsidRPr="00905C97">
        <w:rPr>
          <w:rFonts w:ascii="Times New Roman" w:hAnsi="Times New Roman" w:cs="Times New Roman"/>
        </w:rPr>
        <w:tab/>
        <w:t xml:space="preserve">  </w:t>
      </w:r>
      <w:hyperlink r:id="rId16" w:history="1">
        <w:r w:rsidRPr="00905C97">
          <w:rPr>
            <w:rStyle w:val="Hyperlink"/>
            <w:rFonts w:ascii="Times New Roman" w:hAnsi="Times New Roman" w:cs="Times New Roman"/>
          </w:rPr>
          <w:t>http://www.eschoolnews.com/2005/03/02/50m-reading-buy-under-fire-in-la/</w:t>
        </w:r>
      </w:hyperlink>
    </w:p>
    <w:p w14:paraId="26BE2260" w14:textId="77777777" w:rsidR="009723C3" w:rsidRPr="00905C97" w:rsidRDefault="009723C3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5D2CB75A" w14:textId="77777777" w:rsidR="009723C3" w:rsidRPr="00905C97" w:rsidRDefault="009723C3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i/>
          <w:iCs/>
        </w:rPr>
      </w:pPr>
      <w:r w:rsidRPr="00905C97">
        <w:rPr>
          <w:rFonts w:ascii="Times New Roman" w:hAnsi="Times New Roman" w:cs="Times New Roman"/>
        </w:rPr>
        <w:t xml:space="preserve">Monahan, T. (2005). </w:t>
      </w:r>
      <w:hyperlink r:id="rId17" w:history="1">
        <w:r w:rsidRPr="00905C97">
          <w:rPr>
            <w:rFonts w:ascii="Times New Roman" w:hAnsi="Times New Roman" w:cs="Times New Roman"/>
          </w:rPr>
          <w:t>Technological cultures</w:t>
        </w:r>
      </w:hyperlink>
      <w:r w:rsidRPr="00905C97">
        <w:rPr>
          <w:rFonts w:ascii="Times New Roman" w:hAnsi="Times New Roman" w:cs="Times New Roman"/>
        </w:rPr>
        <w:t xml:space="preserve">. In </w:t>
      </w:r>
      <w:r w:rsidRPr="00905C97">
        <w:rPr>
          <w:rFonts w:ascii="Times New Roman" w:hAnsi="Times New Roman" w:cs="Times New Roman"/>
          <w:i/>
          <w:iCs/>
        </w:rPr>
        <w:t xml:space="preserve">Globalization, technological change and </w:t>
      </w:r>
    </w:p>
    <w:p w14:paraId="400D35B4" w14:textId="638251E6" w:rsidR="00506C48" w:rsidRDefault="009723C3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905C97">
        <w:rPr>
          <w:rFonts w:ascii="Times New Roman" w:hAnsi="Times New Roman" w:cs="Times New Roman"/>
          <w:i/>
          <w:iCs/>
        </w:rPr>
        <w:tab/>
      </w:r>
      <w:r w:rsidR="006C6A27">
        <w:rPr>
          <w:rFonts w:ascii="Times New Roman" w:hAnsi="Times New Roman" w:cs="Times New Roman"/>
          <w:i/>
          <w:iCs/>
        </w:rPr>
        <w:t xml:space="preserve"> </w:t>
      </w:r>
      <w:r w:rsidRPr="00905C97">
        <w:rPr>
          <w:rFonts w:ascii="Times New Roman" w:hAnsi="Times New Roman" w:cs="Times New Roman"/>
          <w:i/>
          <w:iCs/>
        </w:rPr>
        <w:t>public education</w:t>
      </w:r>
      <w:r w:rsidRPr="00905C97">
        <w:rPr>
          <w:rFonts w:ascii="Times New Roman" w:hAnsi="Times New Roman" w:cs="Times New Roman"/>
        </w:rPr>
        <w:t xml:space="preserve"> (pp. 73-92). New York.</w:t>
      </w:r>
    </w:p>
    <w:p w14:paraId="42953AFD" w14:textId="77777777" w:rsidR="009723C3" w:rsidRPr="006C6A27" w:rsidRDefault="009723C3" w:rsidP="006C6A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6CDCAC33" w14:textId="77777777" w:rsidR="00EF255A" w:rsidRDefault="00EF255A" w:rsidP="00960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Richtel, Matt. (September 3, 2011). Grading the digital classroom: In classroom of the</w:t>
      </w:r>
    </w:p>
    <w:p w14:paraId="45FA56D2" w14:textId="44EE7453" w:rsidR="006C6A27" w:rsidRPr="00562FF6" w:rsidRDefault="00EF255A" w:rsidP="00562FF6">
      <w:pPr>
        <w:spacing w:line="480" w:lineRule="auto"/>
        <w:ind w:left="720" w:firstLine="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future, stagnant scores. </w:t>
      </w:r>
      <w:r w:rsidRPr="00EF255A">
        <w:rPr>
          <w:rFonts w:ascii="Times New Roman" w:hAnsi="Times New Roman" w:cs="Times New Roman"/>
          <w:i/>
        </w:rPr>
        <w:t>New York Times</w:t>
      </w:r>
      <w:r>
        <w:rPr>
          <w:rFonts w:ascii="Times New Roman" w:hAnsi="Times New Roman" w:cs="Times New Roman"/>
          <w:i/>
        </w:rPr>
        <w:t xml:space="preserve">. </w:t>
      </w:r>
      <w:r w:rsidRPr="006C6A27">
        <w:rPr>
          <w:rFonts w:ascii="Times New Roman" w:hAnsi="Times New Roman" w:cs="Times New Roman"/>
        </w:rPr>
        <w:t>Retrieved from</w:t>
      </w:r>
      <w:r>
        <w:rPr>
          <w:rFonts w:ascii="Times New Roman" w:hAnsi="Times New Roman" w:cs="Times New Roman"/>
          <w:i/>
        </w:rPr>
        <w:t xml:space="preserve"> </w:t>
      </w:r>
      <w:hyperlink r:id="rId18" w:history="1">
        <w:r w:rsidRPr="00F23E7D">
          <w:rPr>
            <w:rStyle w:val="Hyperlink"/>
            <w:rFonts w:ascii="Times New Roman" w:hAnsi="Times New Roman" w:cs="Times New Roman"/>
          </w:rPr>
          <w:t>http://www.nytimes.com/2011/09/04/technology/technology-in-schools-faces-questions-on-value.html?_r=1&amp;pagewanted=all</w:t>
        </w:r>
      </w:hyperlink>
    </w:p>
    <w:p w14:paraId="2FE18BEF" w14:textId="77777777" w:rsidR="006C6A27" w:rsidRDefault="006C6A27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</w:p>
    <w:p w14:paraId="3037BBF0" w14:textId="77777777" w:rsidR="009723C3" w:rsidRPr="00905C97" w:rsidRDefault="009723C3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62626"/>
        </w:rPr>
      </w:pPr>
      <w:r w:rsidRPr="00905C97">
        <w:rPr>
          <w:rFonts w:ascii="Times New Roman" w:hAnsi="Times New Roman" w:cs="Times New Roman"/>
          <w:color w:val="262626"/>
        </w:rPr>
        <w:t>Ruiling, L. &amp; Overbaugh, R.C. (2009). School environment and technology</w:t>
      </w:r>
    </w:p>
    <w:p w14:paraId="6531BA1B" w14:textId="750D6690" w:rsidR="009723C3" w:rsidRDefault="00FE1507" w:rsidP="009609E6">
      <w:pPr>
        <w:widowControl w:val="0"/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 xml:space="preserve">  implementation in K</w:t>
      </w:r>
      <w:r w:rsidR="009723C3" w:rsidRPr="00905C97">
        <w:rPr>
          <w:rFonts w:ascii="Times New Roman" w:hAnsi="Times New Roman" w:cs="Times New Roman"/>
          <w:color w:val="262626"/>
        </w:rPr>
        <w:t xml:space="preserve">-12 classrooms. </w:t>
      </w:r>
      <w:r w:rsidR="009723C3" w:rsidRPr="00905C97">
        <w:rPr>
          <w:rFonts w:ascii="Times New Roman" w:hAnsi="Times New Roman" w:cs="Times New Roman"/>
          <w:i/>
          <w:color w:val="262626"/>
        </w:rPr>
        <w:t>Computers In the Schools,</w:t>
      </w:r>
      <w:r w:rsidR="009723C3" w:rsidRPr="00905C97">
        <w:rPr>
          <w:rFonts w:ascii="Times New Roman" w:hAnsi="Times New Roman" w:cs="Times New Roman"/>
          <w:color w:val="262626"/>
        </w:rPr>
        <w:t xml:space="preserve"> </w:t>
      </w:r>
      <w:r w:rsidR="009723C3" w:rsidRPr="00C83511">
        <w:rPr>
          <w:rFonts w:ascii="Times New Roman" w:hAnsi="Times New Roman" w:cs="Times New Roman"/>
          <w:i/>
          <w:color w:val="262626"/>
        </w:rPr>
        <w:t xml:space="preserve">26 (2), 89-106. </w:t>
      </w:r>
      <w:r w:rsidR="009723C3" w:rsidRPr="00C83511">
        <w:rPr>
          <w:rFonts w:ascii="Times New Roman" w:hAnsi="Times New Roman" w:cs="Times New Roman"/>
          <w:i/>
          <w:color w:val="262626"/>
        </w:rPr>
        <w:tab/>
      </w:r>
    </w:p>
    <w:p w14:paraId="01768291" w14:textId="77777777" w:rsidR="00B77831" w:rsidRDefault="00B77831" w:rsidP="009609E6">
      <w:pPr>
        <w:spacing w:line="48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EBDDB4" w14:textId="77777777" w:rsidR="00C83511" w:rsidRDefault="00ED01ED" w:rsidP="00C8351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 w:rsidRPr="00C83511">
        <w:rPr>
          <w:rFonts w:ascii="Times New Roman" w:eastAsia="Times New Roman" w:hAnsi="Times New Roman" w:cs="Times New Roman"/>
          <w:color w:val="000000"/>
        </w:rPr>
        <w:t>Schunk, D. H. (2008). </w:t>
      </w:r>
      <w:r w:rsidRPr="00C83511">
        <w:rPr>
          <w:rFonts w:ascii="Times New Roman" w:eastAsia="Times New Roman" w:hAnsi="Times New Roman" w:cs="Times New Roman"/>
          <w:i/>
          <w:iCs/>
          <w:color w:val="000000"/>
        </w:rPr>
        <w:t>Learning Theories: An Educational Perspective</w:t>
      </w:r>
      <w:r w:rsidRPr="00C83511">
        <w:rPr>
          <w:rFonts w:ascii="Times New Roman" w:eastAsia="Times New Roman" w:hAnsi="Times New Roman" w:cs="Times New Roman"/>
          <w:color w:val="000000"/>
        </w:rPr>
        <w:t xml:space="preserve">, pp. 77-129  (ch. </w:t>
      </w:r>
    </w:p>
    <w:p w14:paraId="4F2DD469" w14:textId="119EA5F0" w:rsidR="00ED01ED" w:rsidRPr="00C83511" w:rsidRDefault="00C83511" w:rsidP="00C83511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 w:rsidR="00ED01ED" w:rsidRPr="00C83511">
        <w:rPr>
          <w:rFonts w:ascii="Times New Roman" w:eastAsia="Times New Roman" w:hAnsi="Times New Roman" w:cs="Times New Roman"/>
          <w:color w:val="000000"/>
        </w:rPr>
        <w:t>3).  Upper Saddle River, NJ: Pearson.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C2E2794" w14:textId="77777777" w:rsidR="00C83511" w:rsidRPr="00ED01ED" w:rsidRDefault="00C83511" w:rsidP="009609E6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</w:p>
    <w:p w14:paraId="6469C11B" w14:textId="4CF8B2B0" w:rsidR="00C83511" w:rsidRDefault="00C83511" w:rsidP="00C8351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U.S. Department of Education. </w:t>
      </w:r>
      <w:r w:rsidRPr="006C6A27">
        <w:rPr>
          <w:rFonts w:ascii="Times New Roman" w:hAnsi="Times New Roman" w:cs="Times New Roman"/>
          <w:i/>
        </w:rPr>
        <w:t>No Child Left Behind</w:t>
      </w:r>
      <w:r>
        <w:rPr>
          <w:rFonts w:ascii="Times New Roman" w:hAnsi="Times New Roman" w:cs="Times New Roman"/>
          <w:bCs/>
        </w:rPr>
        <w:t xml:space="preserve">. </w:t>
      </w:r>
      <w:r w:rsidRPr="00001CD1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Available at   </w:t>
      </w:r>
    </w:p>
    <w:p w14:paraId="63E47ABA" w14:textId="4C45DCEB" w:rsidR="00CB04F2" w:rsidRDefault="00C83511" w:rsidP="006C6A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</w:t>
      </w:r>
      <w:hyperlink r:id="rId19" w:history="1">
        <w:r w:rsidRPr="00970A51">
          <w:rPr>
            <w:rStyle w:val="Hyperlink"/>
            <w:rFonts w:ascii="Times New Roman" w:hAnsi="Times New Roman" w:cs="Times New Roman"/>
            <w:noProof/>
          </w:rPr>
          <w:t>http://www2.ed.gov/policy/elsec/leg/esea02/index.html</w:t>
        </w:r>
      </w:hyperlink>
    </w:p>
    <w:p w14:paraId="2F38F33F" w14:textId="77777777" w:rsidR="00C83511" w:rsidRPr="00C83511" w:rsidRDefault="00C83511" w:rsidP="006C6A27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</w:rPr>
      </w:pPr>
    </w:p>
    <w:p w14:paraId="0B2B9FC3" w14:textId="77777777" w:rsidR="00C83511" w:rsidRDefault="00C83511" w:rsidP="00C83511">
      <w:pPr>
        <w:rPr>
          <w:rFonts w:ascii="Times New Roman" w:hAnsi="Times New Roman" w:cs="Times New Roman"/>
          <w:i/>
        </w:rPr>
      </w:pPr>
      <w:r w:rsidRPr="006C6A27">
        <w:rPr>
          <w:rFonts w:ascii="Times New Roman" w:hAnsi="Times New Roman" w:cs="Times New Roman"/>
        </w:rPr>
        <w:t xml:space="preserve">U.S. Department of Education. </w:t>
      </w:r>
      <w:r w:rsidRPr="00C83511">
        <w:rPr>
          <w:rFonts w:ascii="Times New Roman" w:hAnsi="Times New Roman" w:cs="Times New Roman"/>
          <w:i/>
        </w:rPr>
        <w:t xml:space="preserve">United States National Education Technology Plan 2010. </w:t>
      </w:r>
    </w:p>
    <w:p w14:paraId="239CC1C0" w14:textId="77777777" w:rsidR="00C83511" w:rsidRDefault="00C83511" w:rsidP="00C83511">
      <w:pPr>
        <w:rPr>
          <w:rFonts w:ascii="Times New Roman" w:hAnsi="Times New Roman" w:cs="Times New Roman"/>
          <w:i/>
        </w:rPr>
      </w:pPr>
    </w:p>
    <w:p w14:paraId="4FC1A848" w14:textId="77777777" w:rsidR="00C83511" w:rsidRDefault="00C83511" w:rsidP="00C835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Pr="00C83511">
        <w:rPr>
          <w:rFonts w:ascii="Times New Roman" w:hAnsi="Times New Roman" w:cs="Times New Roman"/>
        </w:rPr>
        <w:t>Available at</w:t>
      </w:r>
      <w:r w:rsidRPr="006C6A27">
        <w:rPr>
          <w:rFonts w:ascii="Times New Roman" w:hAnsi="Times New Roman" w:cs="Times New Roman"/>
        </w:rPr>
        <w:t xml:space="preserve"> </w:t>
      </w:r>
      <w:hyperlink r:id="rId20" w:history="1">
        <w:r w:rsidRPr="00970A51">
          <w:rPr>
            <w:rStyle w:val="Hyperlink"/>
            <w:rFonts w:ascii="Times New Roman" w:hAnsi="Times New Roman" w:cs="Times New Roman"/>
          </w:rPr>
          <w:t>http://www2.ed.gov/about/offices/list/os/technology/index.html</w:t>
        </w:r>
      </w:hyperlink>
    </w:p>
    <w:p w14:paraId="16043574" w14:textId="77777777" w:rsidR="00001CD1" w:rsidRDefault="00001CD1" w:rsidP="009609E6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noProof/>
        </w:rPr>
      </w:pPr>
    </w:p>
    <w:p w14:paraId="0B2B02B4" w14:textId="28827F9E" w:rsidR="000E6EE8" w:rsidRPr="000E6EE8" w:rsidRDefault="000E6EE8" w:rsidP="009609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80" w:line="480" w:lineRule="auto"/>
        <w:rPr>
          <w:rFonts w:ascii="Times New Roman" w:hAnsi="Times New Roman" w:cs="Times New Roman"/>
        </w:rPr>
      </w:pPr>
      <w:r w:rsidRPr="000E6EE8">
        <w:rPr>
          <w:rFonts w:ascii="Times New Roman" w:hAnsi="Times New Roman" w:cs="Times New Roman"/>
        </w:rPr>
        <w:t>Zhao, Y. &amp; Frank, K. (2003). Factors affecting technology uses in schools: An ecological</w:t>
      </w:r>
      <w:r>
        <w:rPr>
          <w:rFonts w:ascii="Times New Roman" w:hAnsi="Times New Roman" w:cs="Times New Roman"/>
        </w:rPr>
        <w:t xml:space="preserve">    </w:t>
      </w:r>
      <w:r w:rsidRPr="000E6EE8">
        <w:rPr>
          <w:rFonts w:ascii="Times New Roman" w:hAnsi="Times New Roman" w:cs="Times New Roman"/>
        </w:rPr>
        <w:t xml:space="preserve">perspective. </w:t>
      </w:r>
      <w:r w:rsidRPr="000E6EE8">
        <w:rPr>
          <w:rFonts w:ascii="Times New Roman" w:hAnsi="Times New Roman" w:cs="Times New Roman"/>
          <w:i/>
          <w:iCs/>
        </w:rPr>
        <w:t xml:space="preserve">American Educational Research Journal, 40(4), </w:t>
      </w:r>
      <w:r w:rsidRPr="000E6EE8">
        <w:rPr>
          <w:rFonts w:ascii="Times New Roman" w:hAnsi="Times New Roman" w:cs="Times New Roman"/>
        </w:rPr>
        <w:t xml:space="preserve">807-840. </w:t>
      </w:r>
    </w:p>
    <w:p w14:paraId="19DB2ABE" w14:textId="77777777" w:rsidR="000E6EE8" w:rsidRPr="00905C97" w:rsidRDefault="000E6EE8" w:rsidP="009609E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D613841" w14:textId="77777777" w:rsidR="00454B7D" w:rsidRPr="00905C97" w:rsidRDefault="00454B7D" w:rsidP="009609E6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EB05844" w14:textId="77777777" w:rsidR="00EF255A" w:rsidRDefault="00EF255A" w:rsidP="009609E6">
      <w:pPr>
        <w:spacing w:line="480" w:lineRule="auto"/>
      </w:pPr>
    </w:p>
    <w:sectPr w:rsidR="00EF255A" w:rsidSect="00F03F28">
      <w:headerReference w:type="even" r:id="rId21"/>
      <w:headerReference w:type="default" r:id="rId22"/>
      <w:headerReference w:type="first" r:id="rId23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9C9D" w14:textId="77777777" w:rsidR="00524A44" w:rsidRDefault="00524A44" w:rsidP="000E6EE8">
      <w:r>
        <w:separator/>
      </w:r>
    </w:p>
  </w:endnote>
  <w:endnote w:type="continuationSeparator" w:id="0">
    <w:p w14:paraId="4D57B978" w14:textId="77777777" w:rsidR="00524A44" w:rsidRDefault="00524A44" w:rsidP="000E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3A9265" w14:textId="77777777" w:rsidR="00524A44" w:rsidRDefault="00524A44" w:rsidP="000E6EE8">
      <w:r>
        <w:separator/>
      </w:r>
    </w:p>
  </w:footnote>
  <w:footnote w:type="continuationSeparator" w:id="0">
    <w:p w14:paraId="0120FAF4" w14:textId="77777777" w:rsidR="00524A44" w:rsidRDefault="00524A44" w:rsidP="000E6E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768C0" w14:textId="574ACF1F" w:rsidR="00524A44" w:rsidRDefault="00524A44">
    <w:pPr>
      <w:pStyle w:val="Header"/>
    </w:pPr>
    <w:r>
      <w:t>Joy Penner</w:t>
    </w:r>
    <w:r>
      <w:ptab w:relativeTo="margin" w:alignment="center" w:leader="none"/>
    </w:r>
    <w:r>
      <w:t>Scholarly Essay</w:t>
    </w:r>
    <w:r>
      <w:ptab w:relativeTo="margin" w:alignment="right" w:leader="none"/>
    </w:r>
    <w:r>
      <w:t>December 5, 2011</w:t>
    </w:r>
  </w:p>
  <w:p w14:paraId="157E5DA7" w14:textId="77777777" w:rsidR="00524A44" w:rsidRDefault="00524A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8E876" w14:textId="09334CA0" w:rsidR="00524A44" w:rsidRDefault="00524A44">
    <w:pPr>
      <w:pStyle w:val="Header"/>
    </w:pPr>
    <w:r>
      <w:t>Effective Integration of Technology in K-12 Education</w:t>
    </w:r>
    <w:r>
      <w:ptab w:relativeTo="margin" w:alignment="center" w:leader="none"/>
    </w:r>
    <w:r>
      <w:ptab w:relativeTo="margin" w:alignment="right" w:leader="none"/>
    </w:r>
  </w:p>
  <w:p w14:paraId="1F59F315" w14:textId="619780AA" w:rsidR="00524A44" w:rsidRDefault="00524A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2187A" w14:textId="77777777" w:rsidR="00524A44" w:rsidRDefault="00524A44" w:rsidP="006F044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3EEA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A24C67" w14:textId="573BC3AE" w:rsidR="00524A44" w:rsidRDefault="00524A44" w:rsidP="006F0443">
    <w:pPr>
      <w:pStyle w:val="Header"/>
      <w:ind w:right="360"/>
    </w:pPr>
    <w:r>
      <w:t>Effective Integration of Technology in K-12 Education</w:t>
    </w:r>
    <w:r>
      <w:ptab w:relativeTo="margin" w:alignment="center" w:leader="none"/>
    </w:r>
    <w:r>
      <w:ptab w:relativeTo="margin" w:alignment="right" w:leader="none"/>
    </w:r>
  </w:p>
  <w:p w14:paraId="63C49FFD" w14:textId="77777777" w:rsidR="00524A44" w:rsidRDefault="00524A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E1640"/>
    <w:multiLevelType w:val="hybridMultilevel"/>
    <w:tmpl w:val="A798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25"/>
    <w:rsid w:val="00001CD1"/>
    <w:rsid w:val="00005274"/>
    <w:rsid w:val="00017916"/>
    <w:rsid w:val="00022239"/>
    <w:rsid w:val="00022376"/>
    <w:rsid w:val="00023346"/>
    <w:rsid w:val="000377B3"/>
    <w:rsid w:val="00085CF7"/>
    <w:rsid w:val="00090552"/>
    <w:rsid w:val="00093217"/>
    <w:rsid w:val="000A3624"/>
    <w:rsid w:val="000A7A00"/>
    <w:rsid w:val="000B7882"/>
    <w:rsid w:val="000D0723"/>
    <w:rsid w:val="000E438F"/>
    <w:rsid w:val="000E6EE8"/>
    <w:rsid w:val="000F6940"/>
    <w:rsid w:val="00110BCF"/>
    <w:rsid w:val="00136258"/>
    <w:rsid w:val="00141EDC"/>
    <w:rsid w:val="00150CB0"/>
    <w:rsid w:val="0016074D"/>
    <w:rsid w:val="00165B91"/>
    <w:rsid w:val="00190366"/>
    <w:rsid w:val="0019179D"/>
    <w:rsid w:val="001F7671"/>
    <w:rsid w:val="00204F33"/>
    <w:rsid w:val="00206126"/>
    <w:rsid w:val="0024063D"/>
    <w:rsid w:val="00245BB7"/>
    <w:rsid w:val="00273CED"/>
    <w:rsid w:val="002B6072"/>
    <w:rsid w:val="002C4466"/>
    <w:rsid w:val="002F7F05"/>
    <w:rsid w:val="003013CC"/>
    <w:rsid w:val="003105F7"/>
    <w:rsid w:val="00332262"/>
    <w:rsid w:val="0036425B"/>
    <w:rsid w:val="00370E9B"/>
    <w:rsid w:val="00371194"/>
    <w:rsid w:val="003832DE"/>
    <w:rsid w:val="0039686A"/>
    <w:rsid w:val="003A22FC"/>
    <w:rsid w:val="004415CE"/>
    <w:rsid w:val="00454B7D"/>
    <w:rsid w:val="00462F7D"/>
    <w:rsid w:val="00464CE7"/>
    <w:rsid w:val="00483EEA"/>
    <w:rsid w:val="004C61FC"/>
    <w:rsid w:val="004D4BF0"/>
    <w:rsid w:val="00506C48"/>
    <w:rsid w:val="00511945"/>
    <w:rsid w:val="00524A44"/>
    <w:rsid w:val="00524D23"/>
    <w:rsid w:val="00561D1C"/>
    <w:rsid w:val="00562FF6"/>
    <w:rsid w:val="00565997"/>
    <w:rsid w:val="00594C15"/>
    <w:rsid w:val="005B29FC"/>
    <w:rsid w:val="00601A8B"/>
    <w:rsid w:val="00606607"/>
    <w:rsid w:val="0062293B"/>
    <w:rsid w:val="00635EC7"/>
    <w:rsid w:val="00657D8C"/>
    <w:rsid w:val="00666EC1"/>
    <w:rsid w:val="00697525"/>
    <w:rsid w:val="006A2A38"/>
    <w:rsid w:val="006C6A27"/>
    <w:rsid w:val="006F0443"/>
    <w:rsid w:val="006F1A44"/>
    <w:rsid w:val="00746F5D"/>
    <w:rsid w:val="00750705"/>
    <w:rsid w:val="00750808"/>
    <w:rsid w:val="00757CEB"/>
    <w:rsid w:val="00781A8C"/>
    <w:rsid w:val="00785F09"/>
    <w:rsid w:val="00787983"/>
    <w:rsid w:val="007B1F67"/>
    <w:rsid w:val="007C15D7"/>
    <w:rsid w:val="007D28FF"/>
    <w:rsid w:val="007E2834"/>
    <w:rsid w:val="007F0B58"/>
    <w:rsid w:val="0080104E"/>
    <w:rsid w:val="00810E7C"/>
    <w:rsid w:val="00860340"/>
    <w:rsid w:val="00874F25"/>
    <w:rsid w:val="008E4B5F"/>
    <w:rsid w:val="00905C97"/>
    <w:rsid w:val="0091153E"/>
    <w:rsid w:val="009260A8"/>
    <w:rsid w:val="00935FB3"/>
    <w:rsid w:val="00941D7C"/>
    <w:rsid w:val="0094653A"/>
    <w:rsid w:val="009609E6"/>
    <w:rsid w:val="009615E1"/>
    <w:rsid w:val="00965043"/>
    <w:rsid w:val="009651E1"/>
    <w:rsid w:val="009723C3"/>
    <w:rsid w:val="009D6FCE"/>
    <w:rsid w:val="009E7EC9"/>
    <w:rsid w:val="009F55BC"/>
    <w:rsid w:val="00A06CE7"/>
    <w:rsid w:val="00A07CB7"/>
    <w:rsid w:val="00A12F6D"/>
    <w:rsid w:val="00A1356D"/>
    <w:rsid w:val="00A441F6"/>
    <w:rsid w:val="00A50DF0"/>
    <w:rsid w:val="00A5780C"/>
    <w:rsid w:val="00A74616"/>
    <w:rsid w:val="00A74683"/>
    <w:rsid w:val="00AC33BC"/>
    <w:rsid w:val="00AE7AF0"/>
    <w:rsid w:val="00AF6CD6"/>
    <w:rsid w:val="00B035D2"/>
    <w:rsid w:val="00B04787"/>
    <w:rsid w:val="00B35E71"/>
    <w:rsid w:val="00B53A1E"/>
    <w:rsid w:val="00B74223"/>
    <w:rsid w:val="00B77831"/>
    <w:rsid w:val="00B96467"/>
    <w:rsid w:val="00BC07F7"/>
    <w:rsid w:val="00BC5ACE"/>
    <w:rsid w:val="00BC61B5"/>
    <w:rsid w:val="00BE2735"/>
    <w:rsid w:val="00BE4324"/>
    <w:rsid w:val="00BF5397"/>
    <w:rsid w:val="00C15C56"/>
    <w:rsid w:val="00C20F49"/>
    <w:rsid w:val="00C344B6"/>
    <w:rsid w:val="00C6174E"/>
    <w:rsid w:val="00C7205E"/>
    <w:rsid w:val="00C724AF"/>
    <w:rsid w:val="00C80427"/>
    <w:rsid w:val="00C83511"/>
    <w:rsid w:val="00C84E4E"/>
    <w:rsid w:val="00C85892"/>
    <w:rsid w:val="00CA300E"/>
    <w:rsid w:val="00CB04F2"/>
    <w:rsid w:val="00CB391B"/>
    <w:rsid w:val="00CD7F2C"/>
    <w:rsid w:val="00D60457"/>
    <w:rsid w:val="00D74985"/>
    <w:rsid w:val="00D8383A"/>
    <w:rsid w:val="00D84F83"/>
    <w:rsid w:val="00D87BD3"/>
    <w:rsid w:val="00DF41E1"/>
    <w:rsid w:val="00E009DC"/>
    <w:rsid w:val="00E35610"/>
    <w:rsid w:val="00E440C9"/>
    <w:rsid w:val="00E777AE"/>
    <w:rsid w:val="00E86106"/>
    <w:rsid w:val="00ED01ED"/>
    <w:rsid w:val="00ED0700"/>
    <w:rsid w:val="00EE0799"/>
    <w:rsid w:val="00EE27F2"/>
    <w:rsid w:val="00EE3031"/>
    <w:rsid w:val="00EF019B"/>
    <w:rsid w:val="00EF255A"/>
    <w:rsid w:val="00F006B8"/>
    <w:rsid w:val="00F03F28"/>
    <w:rsid w:val="00F05654"/>
    <w:rsid w:val="00F174FC"/>
    <w:rsid w:val="00F50E66"/>
    <w:rsid w:val="00F53BA8"/>
    <w:rsid w:val="00F60360"/>
    <w:rsid w:val="00F77DD3"/>
    <w:rsid w:val="00F93729"/>
    <w:rsid w:val="00F979A0"/>
    <w:rsid w:val="00FA7E32"/>
    <w:rsid w:val="00FE1507"/>
    <w:rsid w:val="00FF3014"/>
    <w:rsid w:val="00FF33B6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D9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A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E8"/>
  </w:style>
  <w:style w:type="paragraph" w:styleId="Footer">
    <w:name w:val="footer"/>
    <w:basedOn w:val="Normal"/>
    <w:link w:val="FooterChar"/>
    <w:uiPriority w:val="99"/>
    <w:unhideWhenUsed/>
    <w:rsid w:val="000E6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E8"/>
  </w:style>
  <w:style w:type="paragraph" w:styleId="BalloonText">
    <w:name w:val="Balloon Text"/>
    <w:basedOn w:val="Normal"/>
    <w:link w:val="BalloonTextChar"/>
    <w:uiPriority w:val="99"/>
    <w:semiHidden/>
    <w:unhideWhenUsed/>
    <w:rsid w:val="00CB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F2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ED01ED"/>
  </w:style>
  <w:style w:type="character" w:customStyle="1" w:styleId="apple-converted-space">
    <w:name w:val="apple-converted-space"/>
    <w:basedOn w:val="DefaultParagraphFont"/>
    <w:rsid w:val="00ED01ED"/>
  </w:style>
  <w:style w:type="character" w:styleId="Emphasis">
    <w:name w:val="Emphasis"/>
    <w:basedOn w:val="DefaultParagraphFont"/>
    <w:uiPriority w:val="20"/>
    <w:qFormat/>
    <w:rsid w:val="00ED01E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53A1E"/>
  </w:style>
  <w:style w:type="character" w:customStyle="1" w:styleId="Heading1Char">
    <w:name w:val="Heading 1 Char"/>
    <w:basedOn w:val="DefaultParagraphFont"/>
    <w:link w:val="Heading1"/>
    <w:uiPriority w:val="9"/>
    <w:rsid w:val="00B53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3A1E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3A1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53A1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3A1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3A1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3A1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3A1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3A1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3A1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3A1E"/>
    <w:pPr>
      <w:ind w:left="1920"/>
    </w:pPr>
    <w:rPr>
      <w:sz w:val="20"/>
      <w:szCs w:val="20"/>
    </w:rPr>
  </w:style>
  <w:style w:type="paragraph" w:styleId="NoSpacing">
    <w:name w:val="No Spacing"/>
    <w:link w:val="NoSpacingChar"/>
    <w:qFormat/>
    <w:rsid w:val="00B53A1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53A1E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3A1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3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34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6E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EE8"/>
  </w:style>
  <w:style w:type="paragraph" w:styleId="Footer">
    <w:name w:val="footer"/>
    <w:basedOn w:val="Normal"/>
    <w:link w:val="FooterChar"/>
    <w:uiPriority w:val="99"/>
    <w:unhideWhenUsed/>
    <w:rsid w:val="000E6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EE8"/>
  </w:style>
  <w:style w:type="paragraph" w:styleId="BalloonText">
    <w:name w:val="Balloon Text"/>
    <w:basedOn w:val="Normal"/>
    <w:link w:val="BalloonTextChar"/>
    <w:uiPriority w:val="99"/>
    <w:semiHidden/>
    <w:unhideWhenUsed/>
    <w:rsid w:val="00CB04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4F2"/>
    <w:rPr>
      <w:rFonts w:ascii="Lucida Grande" w:hAnsi="Lucida Grande" w:cs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ED01ED"/>
  </w:style>
  <w:style w:type="character" w:customStyle="1" w:styleId="apple-converted-space">
    <w:name w:val="apple-converted-space"/>
    <w:basedOn w:val="DefaultParagraphFont"/>
    <w:rsid w:val="00ED01ED"/>
  </w:style>
  <w:style w:type="character" w:styleId="Emphasis">
    <w:name w:val="Emphasis"/>
    <w:basedOn w:val="DefaultParagraphFont"/>
    <w:uiPriority w:val="20"/>
    <w:qFormat/>
    <w:rsid w:val="00ED01E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B53A1E"/>
  </w:style>
  <w:style w:type="character" w:customStyle="1" w:styleId="Heading1Char">
    <w:name w:val="Heading 1 Char"/>
    <w:basedOn w:val="DefaultParagraphFont"/>
    <w:link w:val="Heading1"/>
    <w:uiPriority w:val="9"/>
    <w:rsid w:val="00B53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53A1E"/>
    <w:pPr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53A1E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53A1E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53A1E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3A1E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3A1E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3A1E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3A1E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3A1E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3A1E"/>
    <w:pPr>
      <w:ind w:left="1920"/>
    </w:pPr>
    <w:rPr>
      <w:sz w:val="20"/>
      <w:szCs w:val="20"/>
    </w:rPr>
  </w:style>
  <w:style w:type="paragraph" w:styleId="NoSpacing">
    <w:name w:val="No Spacing"/>
    <w:link w:val="NoSpacingChar"/>
    <w:qFormat/>
    <w:rsid w:val="00B53A1E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B53A1E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www2.ed.gov/about/offices/list/os/technology/index.html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header" Target="header3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edweek.org/ew/toc/2011/03/17/index.html" TargetMode="External"/><Relationship Id="rId11" Type="http://schemas.openxmlformats.org/officeDocument/2006/relationships/hyperlink" Target="http://www.sd63.bc.ca/sites/default/files/District%20Technology%20Plan" TargetMode="External"/><Relationship Id="rId12" Type="http://schemas.openxmlformats.org/officeDocument/2006/relationships/hyperlink" Target="javascript:showPage(-1,%20-1,%20-1,%20'/Module%20Files/Module02/ETEC511_Heidegger.pdf',%20'WEBCT_NO_ANCHOR_VALUE',%20'3');" TargetMode="External"/><Relationship Id="rId13" Type="http://schemas.openxmlformats.org/officeDocument/2006/relationships/hyperlink" Target="http://www.aupress.ca/books/120146/ebook/04_Anderson_2008_Kanuka-%09Online_Learning.pdf" TargetMode="External"/><Relationship Id="rId14" Type="http://schemas.openxmlformats.org/officeDocument/2006/relationships/hyperlink" Target="http://www.baltimoresun.com/news/bal-te.software19sep19,0,7655085.story" TargetMode="External"/><Relationship Id="rId15" Type="http://schemas.openxmlformats.org/officeDocument/2006/relationships/hyperlink" Target="http://www.baltimoresun.com/news/balte.software20s1sep20,1,3265327.s%09tory" TargetMode="External"/><Relationship Id="rId16" Type="http://schemas.openxmlformats.org/officeDocument/2006/relationships/hyperlink" Target="http://www.eschoolnews.com/2005/03/02/50m-reading-buy-under-fire-in-la/" TargetMode="External"/><Relationship Id="rId17" Type="http://schemas.openxmlformats.org/officeDocument/2006/relationships/hyperlink" Target="https://www.vista.ubc.ca/webct/urw/lc4506505577251.tp4506505601251/displayContentPageTargetedResource.dowebct?tocID=-1&amp;tocLinkID=-1&amp;pageID=-1&amp;newWindow=true&amp;relativePath=/Module%20Files/Module05/ETEC511_Monahan.pdf" TargetMode="External"/><Relationship Id="rId18" Type="http://schemas.openxmlformats.org/officeDocument/2006/relationships/hyperlink" Target="http://www.nytimes.com/2011/09/04/technology/technology-in-schools-faces-questions-on-value.html?_r=1&amp;pagewanted=all" TargetMode="External"/><Relationship Id="rId19" Type="http://schemas.openxmlformats.org/officeDocument/2006/relationships/hyperlink" Target="http://www2.ed.gov/policy/elsec/leg/esea02/index.html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FA53D6-61D4-6149-B61A-40C83D9B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3601</Words>
  <Characters>20526</Characters>
  <Application>Microsoft Macintosh Word</Application>
  <DocSecurity>0</DocSecurity>
  <Lines>171</Lines>
  <Paragraphs>48</Paragraphs>
  <ScaleCrop>false</ScaleCrop>
  <Company>International Academy Beijing</Company>
  <LinksUpToDate>false</LinksUpToDate>
  <CharactersWithSpaces>24079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Effective Integration of Technology in K-12 education</dc:title>
  <dc:subject/>
  <dc:creator>Joy Penner</dc:creator>
  <cp:keywords/>
  <dc:description/>
  <cp:lastModifiedBy>Joy Penner</cp:lastModifiedBy>
  <cp:revision>2</cp:revision>
  <dcterms:created xsi:type="dcterms:W3CDTF">2011-12-05T02:14:00Z</dcterms:created>
  <dcterms:modified xsi:type="dcterms:W3CDTF">2011-12-05T02:14:00Z</dcterms:modified>
</cp:coreProperties>
</file>